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F93801">
        <w:rPr>
          <w:rFonts w:ascii="Arial" w:hAnsi="Arial"/>
          <w:b/>
          <w:sz w:val="32"/>
        </w:rPr>
        <w:t>3</w:t>
      </w:r>
      <w:r>
        <w:rPr>
          <w:rFonts w:ascii="Arial" w:hAnsi="Arial"/>
          <w:b/>
          <w:sz w:val="32"/>
        </w:rPr>
        <w:t xml:space="preserve">: </w:t>
      </w:r>
      <w:r w:rsidR="00F93801">
        <w:rPr>
          <w:rFonts w:ascii="Arial" w:hAnsi="Arial"/>
          <w:b/>
          <w:sz w:val="32"/>
        </w:rPr>
        <w:t>Biological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Pr="00503410" w:rsidRDefault="005B75CA" w:rsidP="005B75CA">
      <w:pPr>
        <w:rPr>
          <w:rFonts w:ascii="Arial" w:hAnsi="Arial"/>
          <w:b/>
        </w:rPr>
      </w:pPr>
    </w:p>
    <w:p w:rsidR="005B75CA" w:rsidRPr="00274EE6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253840">
        <w:rPr>
          <w:rFonts w:ascii="Arial" w:hAnsi="Arial"/>
        </w:rPr>
        <w:t xml:space="preserve">  </w:t>
      </w:r>
      <w:r w:rsidR="00274EE6">
        <w:rPr>
          <w:rFonts w:ascii="Arial" w:hAnsi="Arial"/>
        </w:rPr>
        <w:t>Joanna Lee</w:t>
      </w:r>
      <w:r w:rsidR="00461401">
        <w:rPr>
          <w:rFonts w:ascii="Arial" w:hAnsi="Arial"/>
        </w:rPr>
        <w:t xml:space="preserve">               </w:t>
      </w:r>
      <w:r w:rsidR="005B75CA">
        <w:rPr>
          <w:rFonts w:ascii="Arial" w:hAnsi="Arial"/>
        </w:rPr>
        <w:t xml:space="preserve">Activity: </w:t>
      </w:r>
      <w:r w:rsidR="00253840">
        <w:rPr>
          <w:rFonts w:ascii="Arial" w:hAnsi="Arial"/>
        </w:rPr>
        <w:t xml:space="preserve"> </w:t>
      </w:r>
      <w:r w:rsidR="00F6112E">
        <w:rPr>
          <w:rFonts w:ascii="Arial" w:hAnsi="Arial"/>
        </w:rPr>
        <w:t>Fish Form and Function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:rsidR="00BD3703" w:rsidRDefault="00BD3703" w:rsidP="005B75CA">
      <w:pPr>
        <w:rPr>
          <w:rFonts w:ascii="Arial" w:hAnsi="Arial"/>
        </w:rPr>
      </w:pPr>
    </w:p>
    <w:p w:rsidR="008C5803" w:rsidRPr="00274EE6" w:rsidRDefault="00503410" w:rsidP="00503410">
      <w:pPr>
        <w:tabs>
          <w:tab w:val="left" w:pos="360"/>
        </w:tabs>
        <w:rPr>
          <w:rFonts w:ascii="Arial" w:hAnsi="Arial"/>
        </w:rPr>
      </w:pPr>
      <w:r>
        <w:rPr>
          <w:rFonts w:ascii="Arial" w:hAnsi="Arial"/>
          <w:b/>
          <w:i/>
        </w:rPr>
        <w:tab/>
      </w:r>
      <w:r w:rsidR="0036328A">
        <w:rPr>
          <w:rFonts w:ascii="Arial" w:hAnsi="Arial"/>
        </w:rPr>
        <w:t xml:space="preserve">This activity is </w:t>
      </w:r>
      <w:r w:rsidR="00D911B5">
        <w:rPr>
          <w:rFonts w:ascii="Arial" w:hAnsi="Arial"/>
        </w:rPr>
        <w:t>in line with my curriculum life science goals.  In third quarter, students study genetics and organisms.</w:t>
      </w: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253840" w:rsidRPr="00C02CBD" w:rsidRDefault="00253840" w:rsidP="005B75CA">
      <w:pPr>
        <w:ind w:left="360" w:hanging="360"/>
        <w:rPr>
          <w:rFonts w:ascii="Arial" w:hAnsi="Arial"/>
          <w:b/>
          <w:i/>
        </w:rPr>
      </w:pPr>
    </w:p>
    <w:p w:rsidR="00EC0229" w:rsidRDefault="00503410" w:rsidP="0032262D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</w:r>
      <w:r w:rsidR="00E21CCC">
        <w:rPr>
          <w:rFonts w:ascii="Arial" w:hAnsi="Arial"/>
        </w:rPr>
        <w:t>Students should able to work in small groups to solve procedural issues in making a fish print as well as discuss the fish anatomy and features.</w:t>
      </w:r>
      <w:r w:rsidR="00687A38">
        <w:rPr>
          <w:rFonts w:ascii="Arial" w:hAnsi="Arial"/>
        </w:rPr>
        <w:t xml:space="preserve"> Students should also evaluate their drawings and fish prints to other students’ work and assess quality work.</w:t>
      </w:r>
    </w:p>
    <w:p w:rsidR="0032262D" w:rsidRDefault="0032262D" w:rsidP="0032262D">
      <w:pPr>
        <w:ind w:left="360" w:hanging="360"/>
        <w:rPr>
          <w:rFonts w:ascii="Arial" w:hAnsi="Arial"/>
        </w:rPr>
      </w:pPr>
    </w:p>
    <w:p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2C3F2C" w:rsidRDefault="00C02CBD" w:rsidP="005B75CA">
      <w:pPr>
        <w:ind w:left="360" w:hanging="360"/>
        <w:rPr>
          <w:rFonts w:ascii="Arial" w:hAnsi="Arial"/>
        </w:rPr>
      </w:pPr>
      <w:r>
        <w:rPr>
          <w:rFonts w:ascii="Arial" w:hAnsi="Arial"/>
          <w:b/>
          <w:i/>
        </w:rPr>
        <w:tab/>
      </w:r>
      <w:r w:rsidR="00274EE6">
        <w:rPr>
          <w:rFonts w:ascii="Arial" w:hAnsi="Arial"/>
        </w:rPr>
        <w:t xml:space="preserve">This lesson </w:t>
      </w:r>
      <w:r w:rsidR="001C4D58">
        <w:rPr>
          <w:rFonts w:ascii="Arial" w:hAnsi="Arial"/>
        </w:rPr>
        <w:t>helps students understand the structure, reproductive system of organi</w:t>
      </w:r>
      <w:r w:rsidR="00687A38">
        <w:rPr>
          <w:rFonts w:ascii="Arial" w:hAnsi="Arial"/>
        </w:rPr>
        <w:t>sms and genetics that are in line with</w:t>
      </w:r>
      <w:r w:rsidR="001C4D58">
        <w:rPr>
          <w:rFonts w:ascii="Arial" w:hAnsi="Arial"/>
        </w:rPr>
        <w:t xml:space="preserve"> the 7</w:t>
      </w:r>
      <w:r w:rsidR="001C4D58" w:rsidRPr="001C4D58">
        <w:rPr>
          <w:rFonts w:ascii="Arial" w:hAnsi="Arial"/>
          <w:vertAlign w:val="superscript"/>
        </w:rPr>
        <w:t>th</w:t>
      </w:r>
      <w:r w:rsidR="001C4D58">
        <w:rPr>
          <w:rFonts w:ascii="Arial" w:hAnsi="Arial"/>
        </w:rPr>
        <w:t xml:space="preserve"> grade life science standards.</w:t>
      </w:r>
      <w:r w:rsidR="00A85706">
        <w:rPr>
          <w:rFonts w:ascii="Arial" w:hAnsi="Arial"/>
        </w:rPr>
        <w:t xml:space="preserve"> They will work individually and in small groups cooperatively.</w:t>
      </w:r>
    </w:p>
    <w:p w:rsidR="001C4D58" w:rsidRDefault="001C4D58" w:rsidP="005B75CA">
      <w:pPr>
        <w:ind w:left="360" w:hanging="360"/>
        <w:rPr>
          <w:rFonts w:ascii="Arial" w:hAnsi="Arial"/>
        </w:rPr>
      </w:pPr>
    </w:p>
    <w:p w:rsidR="00955E1D" w:rsidRPr="00274EE6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  <w:r w:rsidR="00253840">
        <w:rPr>
          <w:rFonts w:ascii="Arial" w:hAnsi="Arial"/>
        </w:rPr>
        <w:t xml:space="preserve">  </w:t>
      </w:r>
      <w:r w:rsidR="0032262D">
        <w:rPr>
          <w:rFonts w:ascii="Arial" w:hAnsi="Arial"/>
        </w:rPr>
        <w:t>February</w:t>
      </w:r>
      <w:r w:rsidR="00930DBF">
        <w:rPr>
          <w:rFonts w:ascii="Arial" w:hAnsi="Arial"/>
        </w:rPr>
        <w:t xml:space="preserve"> 11-14</w:t>
      </w:r>
      <w:r w:rsidR="0032262D">
        <w:rPr>
          <w:rFonts w:ascii="Arial" w:hAnsi="Arial"/>
        </w:rPr>
        <w:t>, 2013.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8C5803" w:rsidRDefault="002B33DE" w:rsidP="00636BAD">
      <w:pPr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5.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  <w:r w:rsidR="00503410">
        <w:rPr>
          <w:rFonts w:ascii="Arial" w:hAnsi="Arial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25"/>
        <w:gridCol w:w="4725"/>
      </w:tblGrid>
      <w:tr w:rsidR="00274EE6" w:rsidRPr="0091386F" w:rsidTr="00E15B2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274EE6" w:rsidRPr="0091386F" w:rsidRDefault="00274EE6" w:rsidP="00E15B28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386F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 xml:space="preserve">Benchmark </w:t>
            </w:r>
            <w:hyperlink r:id="rId7" w:history="1">
              <w:r w:rsidRPr="0091386F">
                <w:rPr>
                  <w:rFonts w:ascii="Arial" w:eastAsia="Times New Roman" w:hAnsi="Arial" w:cs="Arial"/>
                  <w:b/>
                  <w:bCs/>
                  <w:color w:val="0000FF"/>
                  <w:sz w:val="17"/>
                  <w:u w:val="single"/>
                </w:rPr>
                <w:t>SC.7.1.1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4EE6" w:rsidRPr="0091386F" w:rsidRDefault="00274EE6" w:rsidP="00E15B28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386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Design and safely conduct a scientific investigation to answer a question or test a hypothesis</w:t>
            </w:r>
          </w:p>
        </w:tc>
      </w:tr>
      <w:tr w:rsidR="00274EE6" w:rsidRPr="0091386F" w:rsidTr="00E15B2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274EE6" w:rsidRPr="0091386F" w:rsidRDefault="00274EE6" w:rsidP="00E15B2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</w:pPr>
            <w:r w:rsidRPr="0091386F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 xml:space="preserve">Benchmark </w:t>
            </w:r>
            <w:hyperlink r:id="rId8" w:history="1">
              <w:r w:rsidRPr="0091386F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</w:rPr>
                <w:t>SC.7.1.3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4EE6" w:rsidRPr="0091386F" w:rsidRDefault="00274EE6" w:rsidP="00E15B28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386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Explain the need to revise conclusions and explanations based on new scientific evidence</w:t>
            </w:r>
          </w:p>
        </w:tc>
      </w:tr>
    </w:tbl>
    <w:p w:rsidR="00FC7D72" w:rsidRDefault="00A85706" w:rsidP="001C4D58">
      <w:pPr>
        <w:rPr>
          <w:rFonts w:ascii="Arial" w:hAnsi="Arial"/>
          <w:b/>
        </w:rPr>
      </w:pPr>
      <w:r>
        <w:rPr>
          <w:rFonts w:ascii="Arial" w:hAnsi="Arial"/>
          <w:b/>
        </w:rPr>
        <w:t>Benchmark SC 7.4.4 Classify organisms according to their degree of relatedness</w:t>
      </w:r>
    </w:p>
    <w:p w:rsidR="00A85706" w:rsidRDefault="00A85706" w:rsidP="00657DE8">
      <w:pPr>
        <w:rPr>
          <w:rFonts w:ascii="Arial" w:hAnsi="Arial"/>
          <w:b/>
        </w:rPr>
      </w:pPr>
      <w:r>
        <w:rPr>
          <w:rFonts w:ascii="Arial" w:hAnsi="Arial"/>
          <w:b/>
        </w:rPr>
        <w:t>Benchmark SC 7.5.4 Analyze how organisms’ body structures contribute to their ability to survive and reproduce</w:t>
      </w:r>
    </w:p>
    <w:p w:rsidR="001C4D58" w:rsidRPr="00446FCC" w:rsidRDefault="001C4D58" w:rsidP="001C4D58">
      <w:pPr>
        <w:rPr>
          <w:rFonts w:ascii="Arial" w:hAnsi="Arial"/>
          <w:b/>
        </w:rPr>
      </w:pPr>
    </w:p>
    <w:p w:rsidR="001C4D58" w:rsidRPr="002B33DE" w:rsidRDefault="001C4D58" w:rsidP="001C4D58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Pr="002B33DE">
        <w:rPr>
          <w:rFonts w:ascii="Arial" w:hAnsi="Arial"/>
        </w:rPr>
        <w:t>Describe how you will connect this activity to the ocean:</w:t>
      </w:r>
    </w:p>
    <w:p w:rsidR="001C4D58" w:rsidRDefault="001C4D58" w:rsidP="001C4D58">
      <w:pPr>
        <w:ind w:left="360"/>
        <w:rPr>
          <w:rFonts w:ascii="Arial" w:hAnsi="Arial"/>
        </w:rPr>
      </w:pPr>
    </w:p>
    <w:p w:rsidR="001C4D58" w:rsidRDefault="001C4D58" w:rsidP="001C4D58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The examples of </w:t>
      </w:r>
      <w:r w:rsidR="00A41968">
        <w:rPr>
          <w:rFonts w:ascii="Arial" w:hAnsi="Arial"/>
        </w:rPr>
        <w:t xml:space="preserve">organisms from the ocean were focused on as well as their environment. The ocean </w:t>
      </w:r>
      <w:r w:rsidR="0032262D">
        <w:rPr>
          <w:rFonts w:ascii="Arial" w:hAnsi="Arial"/>
        </w:rPr>
        <w:t>creatures’</w:t>
      </w:r>
      <w:r w:rsidR="00A41968">
        <w:rPr>
          <w:rFonts w:ascii="Arial" w:hAnsi="Arial"/>
        </w:rPr>
        <w:t xml:space="preserve"> adaptations and body structures were addressed on how</w:t>
      </w:r>
      <w:r w:rsidR="00657DE8">
        <w:rPr>
          <w:rFonts w:ascii="Arial" w:hAnsi="Arial"/>
        </w:rPr>
        <w:t xml:space="preserve"> it helped the organism survive</w:t>
      </w:r>
      <w:r w:rsidR="00A41968">
        <w:rPr>
          <w:rFonts w:ascii="Arial" w:hAnsi="Arial"/>
        </w:rPr>
        <w:t xml:space="preserve"> living in its environment.</w:t>
      </w:r>
    </w:p>
    <w:p w:rsidR="00A41968" w:rsidRPr="00955E1D" w:rsidRDefault="00A41968" w:rsidP="001C4D58">
      <w:pPr>
        <w:ind w:left="360"/>
        <w:rPr>
          <w:rFonts w:ascii="Arial" w:hAnsi="Arial"/>
        </w:rPr>
      </w:pPr>
    </w:p>
    <w:p w:rsidR="001C4D58" w:rsidRPr="002B33DE" w:rsidRDefault="001C4D58" w:rsidP="001C4D58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7.  </w:t>
      </w:r>
      <w:r w:rsidRPr="002B33DE">
        <w:rPr>
          <w:rFonts w:ascii="Arial" w:hAnsi="Arial"/>
        </w:rPr>
        <w:t>Select the Ocean Literacy Principle(s) that you anticipate this activity will address. (</w:t>
      </w:r>
      <w:proofErr w:type="gramStart"/>
      <w:r w:rsidRPr="002B33DE">
        <w:rPr>
          <w:rFonts w:ascii="Arial" w:hAnsi="Arial"/>
        </w:rPr>
        <w:t>check</w:t>
      </w:r>
      <w:proofErr w:type="gramEnd"/>
      <w:r w:rsidRPr="002B33DE">
        <w:rPr>
          <w:rFonts w:ascii="Arial" w:hAnsi="Arial"/>
        </w:rPr>
        <w:t xml:space="preserve"> all that apply)</w:t>
      </w:r>
    </w:p>
    <w:p w:rsidR="001C4D58" w:rsidRPr="009A7CDD" w:rsidRDefault="001C4D58" w:rsidP="001C4D58">
      <w:pPr>
        <w:ind w:left="1440"/>
        <w:rPr>
          <w:rFonts w:ascii="Arial" w:hAnsi="Arial"/>
        </w:rPr>
      </w:pPr>
      <w:r>
        <w:rPr>
          <w:rFonts w:ascii="Arial" w:hAnsi="Arial"/>
          <w:b/>
        </w:rPr>
        <w:t xml:space="preserve">   </w:t>
      </w:r>
      <w:r>
        <w:rPr>
          <w:rFonts w:ascii="Arial" w:hAnsi="Arial"/>
        </w:rPr>
        <w:t xml:space="preserve">  1. </w:t>
      </w:r>
      <w:r w:rsidRPr="009A7CDD">
        <w:rPr>
          <w:rFonts w:ascii="Arial" w:hAnsi="Arial"/>
        </w:rPr>
        <w:t>The Earth has one big ocean with many features.</w:t>
      </w:r>
    </w:p>
    <w:p w:rsidR="001C4D58" w:rsidRPr="009A7CDD" w:rsidRDefault="001C4D58" w:rsidP="001C4D58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Pr="009A7CDD">
        <w:rPr>
          <w:rFonts w:ascii="Arial" w:hAnsi="Arial"/>
        </w:rPr>
        <w:t>The ocean and life in the ocean shape the features of the Earth.</w:t>
      </w:r>
    </w:p>
    <w:p w:rsidR="001C4D58" w:rsidRPr="009A7CDD" w:rsidRDefault="001C4D58" w:rsidP="001C4D58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Pr="009A7CDD">
        <w:rPr>
          <w:rFonts w:ascii="Arial" w:hAnsi="Arial"/>
        </w:rPr>
        <w:t>The ocean is a major influence on weather and climate.</w:t>
      </w:r>
    </w:p>
    <w:p w:rsidR="001C4D58" w:rsidRPr="009A7CDD" w:rsidRDefault="001C4D58" w:rsidP="001C4D58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Pr="009A7CDD">
        <w:rPr>
          <w:rFonts w:ascii="Arial" w:hAnsi="Arial"/>
        </w:rPr>
        <w:t>The ocean makes earth habitable</w:t>
      </w:r>
    </w:p>
    <w:p w:rsidR="001C4D58" w:rsidRPr="009A7CDD" w:rsidRDefault="001C4D58" w:rsidP="001C4D58">
      <w:pPr>
        <w:ind w:left="1440"/>
        <w:rPr>
          <w:rFonts w:ascii="Arial" w:hAnsi="Arial"/>
        </w:rPr>
      </w:pPr>
      <w:proofErr w:type="gramStart"/>
      <w:r w:rsidRPr="00253840">
        <w:rPr>
          <w:rFonts w:ascii="Arial" w:hAnsi="Arial"/>
          <w:b/>
        </w:rPr>
        <w:lastRenderedPageBreak/>
        <w:t xml:space="preserve">X </w:t>
      </w:r>
      <w:r>
        <w:rPr>
          <w:rFonts w:ascii="Arial" w:hAnsi="Arial"/>
        </w:rPr>
        <w:t xml:space="preserve"> 5</w:t>
      </w:r>
      <w:proofErr w:type="gramEnd"/>
      <w:r>
        <w:rPr>
          <w:rFonts w:ascii="Arial" w:hAnsi="Arial"/>
        </w:rPr>
        <w:t xml:space="preserve">. </w:t>
      </w:r>
      <w:r w:rsidRPr="009A7CDD">
        <w:rPr>
          <w:rFonts w:ascii="Arial" w:hAnsi="Arial"/>
        </w:rPr>
        <w:t xml:space="preserve">The ocean supports a great diversity of life and ecosystems. </w:t>
      </w:r>
    </w:p>
    <w:p w:rsidR="001C4D58" w:rsidRPr="009A7CDD" w:rsidRDefault="001C4D58" w:rsidP="001C4D58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Pr="009A7CDD">
        <w:rPr>
          <w:rFonts w:ascii="Arial" w:hAnsi="Arial"/>
        </w:rPr>
        <w:t>The ocean and humans are inextricably interconnected</w:t>
      </w:r>
    </w:p>
    <w:p w:rsidR="001C4D58" w:rsidRPr="009A7CDD" w:rsidRDefault="001C4D58" w:rsidP="001C4D58">
      <w:pPr>
        <w:ind w:left="1440"/>
        <w:rPr>
          <w:rFonts w:ascii="Arial" w:hAnsi="Arial"/>
        </w:rPr>
      </w:pPr>
      <w:proofErr w:type="gramStart"/>
      <w:r>
        <w:rPr>
          <w:rFonts w:ascii="Arial" w:hAnsi="Arial"/>
          <w:b/>
        </w:rPr>
        <w:t>X</w:t>
      </w:r>
      <w:r>
        <w:rPr>
          <w:rFonts w:ascii="Arial" w:hAnsi="Arial"/>
        </w:rPr>
        <w:t xml:space="preserve">  7</w:t>
      </w:r>
      <w:proofErr w:type="gramEnd"/>
      <w:r>
        <w:rPr>
          <w:rFonts w:ascii="Arial" w:hAnsi="Arial"/>
        </w:rPr>
        <w:t xml:space="preserve">. </w:t>
      </w:r>
      <w:r w:rsidRPr="009A7CDD">
        <w:rPr>
          <w:rFonts w:ascii="Arial" w:hAnsi="Arial"/>
        </w:rPr>
        <w:t>The ocean is largely unexplored</w:t>
      </w:r>
    </w:p>
    <w:p w:rsidR="001C4D58" w:rsidRDefault="001C4D58" w:rsidP="001C4D58">
      <w:pPr>
        <w:rPr>
          <w:rFonts w:ascii="Arial" w:hAnsi="Arial"/>
          <w:b/>
        </w:rPr>
      </w:pPr>
    </w:p>
    <w:p w:rsidR="001C4D58" w:rsidRPr="00712E41" w:rsidRDefault="001C4D58" w:rsidP="001C4D58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1C4D58" w:rsidRPr="002B33DE" w:rsidRDefault="001C4D58" w:rsidP="001C4D58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Pr="002B33DE">
        <w:rPr>
          <w:rFonts w:ascii="Arial" w:hAnsi="Arial"/>
        </w:rPr>
        <w:t xml:space="preserve">How will you prepare your students for this activity? (For example, review of prior knowledge.) </w:t>
      </w:r>
    </w:p>
    <w:p w:rsidR="001C4D58" w:rsidRDefault="001C4D58" w:rsidP="001C4D58">
      <w:pPr>
        <w:ind w:left="360"/>
        <w:rPr>
          <w:rFonts w:ascii="Arial" w:hAnsi="Arial"/>
        </w:rPr>
      </w:pPr>
    </w:p>
    <w:p w:rsidR="001C4D58" w:rsidRDefault="001C4D58" w:rsidP="001C4D58">
      <w:pPr>
        <w:rPr>
          <w:rFonts w:ascii="Arial" w:hAnsi="Arial"/>
        </w:rPr>
      </w:pPr>
      <w:r>
        <w:rPr>
          <w:rFonts w:ascii="Arial" w:hAnsi="Arial"/>
        </w:rPr>
        <w:t xml:space="preserve">Students will </w:t>
      </w:r>
      <w:r w:rsidR="00A41968">
        <w:rPr>
          <w:rFonts w:ascii="Arial" w:hAnsi="Arial"/>
        </w:rPr>
        <w:t xml:space="preserve">review </w:t>
      </w:r>
      <w:r w:rsidR="00687A38">
        <w:rPr>
          <w:rFonts w:ascii="Arial" w:hAnsi="Arial"/>
        </w:rPr>
        <w:t xml:space="preserve">the fish anatomy with </w:t>
      </w:r>
      <w:proofErr w:type="spellStart"/>
      <w:r w:rsidR="00687A38">
        <w:rPr>
          <w:rFonts w:ascii="Arial" w:hAnsi="Arial"/>
        </w:rPr>
        <w:t>powerpoints</w:t>
      </w:r>
      <w:proofErr w:type="spellEnd"/>
      <w:r w:rsidR="00687A38">
        <w:rPr>
          <w:rFonts w:ascii="Arial" w:hAnsi="Arial"/>
        </w:rPr>
        <w:t xml:space="preserve"> or worksheets to understand its adapted function.</w:t>
      </w:r>
    </w:p>
    <w:p w:rsidR="001C4D58" w:rsidRPr="00D43C1C" w:rsidRDefault="001C4D58" w:rsidP="001C4D58">
      <w:pPr>
        <w:rPr>
          <w:rFonts w:ascii="Arial" w:hAnsi="Arial"/>
        </w:rPr>
      </w:pPr>
    </w:p>
    <w:p w:rsidR="001C4D58" w:rsidRPr="002B33DE" w:rsidRDefault="001C4D58" w:rsidP="001C4D58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Pr="002B33DE">
        <w:rPr>
          <w:rFonts w:ascii="Arial" w:hAnsi="Arial"/>
        </w:rPr>
        <w:t>Explain any instructional struggles that you foresee and how you will address these issues. (For example, student misconceptions, classroom discussion, aspects most difficult for students to grasp, etc.)</w:t>
      </w:r>
    </w:p>
    <w:p w:rsidR="001C4D58" w:rsidRDefault="001C4D58" w:rsidP="001C4D58">
      <w:pPr>
        <w:ind w:left="360"/>
        <w:rPr>
          <w:rFonts w:ascii="Arial" w:hAnsi="Arial"/>
        </w:rPr>
      </w:pPr>
    </w:p>
    <w:p w:rsidR="001C4D58" w:rsidRPr="00D43C1C" w:rsidRDefault="001C4D58" w:rsidP="001C4D58">
      <w:pPr>
        <w:ind w:left="360"/>
        <w:rPr>
          <w:rFonts w:ascii="Arial" w:hAnsi="Arial"/>
        </w:rPr>
      </w:pPr>
      <w:r>
        <w:rPr>
          <w:rFonts w:ascii="Arial" w:hAnsi="Arial"/>
        </w:rPr>
        <w:t>Instructional struggles</w:t>
      </w:r>
      <w:r w:rsidR="00A41968">
        <w:rPr>
          <w:rFonts w:ascii="Arial" w:hAnsi="Arial"/>
        </w:rPr>
        <w:t xml:space="preserve"> include</w:t>
      </w:r>
      <w:r w:rsidR="00687A38">
        <w:rPr>
          <w:rFonts w:ascii="Arial" w:hAnsi="Arial"/>
        </w:rPr>
        <w:t xml:space="preserve"> time constraints and limited fish for whole class fish printing.  As an incentive, groups who finish their prep worksheet and back work will be allowed to fish print first.</w:t>
      </w:r>
    </w:p>
    <w:p w:rsidR="001C4D58" w:rsidRDefault="001C4D58" w:rsidP="001C4D58">
      <w:pPr>
        <w:rPr>
          <w:rFonts w:ascii="Arial" w:hAnsi="Arial"/>
          <w:b/>
        </w:rPr>
      </w:pPr>
    </w:p>
    <w:p w:rsidR="001C4D58" w:rsidRDefault="001C4D58" w:rsidP="001C4D58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1C4D58" w:rsidRPr="002B33DE" w:rsidRDefault="001C4D58" w:rsidP="001C4D58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10. </w:t>
      </w:r>
      <w:r w:rsidRPr="002B33DE">
        <w:rPr>
          <w:rFonts w:ascii="Arial" w:hAnsi="Arial"/>
        </w:rPr>
        <w:t xml:space="preserve">What </w:t>
      </w:r>
      <w:r w:rsidRPr="002B33DE">
        <w:rPr>
          <w:rFonts w:ascii="Arial" w:hAnsi="Arial"/>
          <w:i/>
        </w:rPr>
        <w:t>questioning strategies</w:t>
      </w:r>
      <w:r w:rsidRPr="002B33DE">
        <w:rPr>
          <w:rFonts w:ascii="Arial" w:hAnsi="Arial"/>
        </w:rPr>
        <w:t xml:space="preserve"> will you use to help your students meet your learning goals?</w:t>
      </w:r>
    </w:p>
    <w:p w:rsidR="001C4D58" w:rsidRDefault="001C4D58" w:rsidP="001C4D58">
      <w:pPr>
        <w:rPr>
          <w:rFonts w:ascii="Arial" w:hAnsi="Arial"/>
        </w:rPr>
      </w:pPr>
    </w:p>
    <w:p w:rsidR="001C4D58" w:rsidRDefault="00D07580" w:rsidP="001C4D58">
      <w:pPr>
        <w:rPr>
          <w:rFonts w:ascii="Arial" w:hAnsi="Arial"/>
        </w:rPr>
      </w:pPr>
      <w:r>
        <w:rPr>
          <w:rFonts w:ascii="Arial" w:hAnsi="Arial"/>
        </w:rPr>
        <w:t>Focus:  How does the fish you are printing use its features to swim?</w:t>
      </w:r>
    </w:p>
    <w:p w:rsidR="00D07580" w:rsidRDefault="00D07580" w:rsidP="001C4D58">
      <w:pPr>
        <w:rPr>
          <w:rFonts w:ascii="Arial" w:hAnsi="Arial"/>
        </w:rPr>
      </w:pPr>
      <w:r>
        <w:rPr>
          <w:rFonts w:ascii="Arial" w:hAnsi="Arial"/>
        </w:rPr>
        <w:t>Extend: What are other ways can you use in</w:t>
      </w:r>
      <w:r w:rsidR="00170FF6">
        <w:rPr>
          <w:rFonts w:ascii="Arial" w:hAnsi="Arial"/>
        </w:rPr>
        <w:t xml:space="preserve"> </w:t>
      </w:r>
      <w:proofErr w:type="spellStart"/>
      <w:r w:rsidR="00170FF6">
        <w:rPr>
          <w:rFonts w:ascii="Arial" w:hAnsi="Arial"/>
        </w:rPr>
        <w:t>gyotaku</w:t>
      </w:r>
      <w:proofErr w:type="spellEnd"/>
      <w:r w:rsidR="00170FF6">
        <w:rPr>
          <w:rFonts w:ascii="Arial" w:hAnsi="Arial"/>
        </w:rPr>
        <w:t xml:space="preserve"> fish</w:t>
      </w:r>
      <w:r>
        <w:rPr>
          <w:rFonts w:ascii="Arial" w:hAnsi="Arial"/>
        </w:rPr>
        <w:t xml:space="preserve"> printing to make a more detailed print?</w:t>
      </w:r>
    </w:p>
    <w:p w:rsidR="00D07580" w:rsidRPr="00EC0229" w:rsidRDefault="00D07580" w:rsidP="001C4D58">
      <w:pPr>
        <w:rPr>
          <w:rFonts w:ascii="Arial" w:hAnsi="Arial"/>
        </w:rPr>
      </w:pPr>
    </w:p>
    <w:p w:rsidR="001C4D58" w:rsidRPr="002B33DE" w:rsidRDefault="001C4D58" w:rsidP="001C4D58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11. </w:t>
      </w:r>
      <w:r w:rsidRPr="002B33DE">
        <w:rPr>
          <w:rFonts w:ascii="Arial" w:hAnsi="Arial"/>
        </w:rPr>
        <w:t xml:space="preserve">What </w:t>
      </w:r>
      <w:r w:rsidRPr="002B33DE">
        <w:rPr>
          <w:rFonts w:ascii="Arial" w:hAnsi="Arial"/>
          <w:i/>
        </w:rPr>
        <w:t xml:space="preserve">assessment strategies </w:t>
      </w:r>
      <w:r w:rsidRPr="002B33DE">
        <w:rPr>
          <w:rFonts w:ascii="Arial" w:hAnsi="Arial"/>
        </w:rPr>
        <w:t>will you use to help your students meet your learning goals and monitor their progress?</w:t>
      </w:r>
    </w:p>
    <w:p w:rsidR="001C4D58" w:rsidRDefault="001C4D58" w:rsidP="001C4D58">
      <w:pPr>
        <w:rPr>
          <w:rFonts w:ascii="Arial" w:hAnsi="Arial"/>
        </w:rPr>
      </w:pPr>
    </w:p>
    <w:p w:rsidR="001C4D58" w:rsidRPr="00D43C1C" w:rsidRDefault="001C4D58" w:rsidP="001C4D58">
      <w:pPr>
        <w:tabs>
          <w:tab w:val="left" w:pos="360"/>
        </w:tabs>
        <w:rPr>
          <w:rFonts w:ascii="Arial" w:hAnsi="Arial"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</w:rPr>
        <w:t>The assessment will be completion of</w:t>
      </w:r>
      <w:r w:rsidR="00A41968">
        <w:rPr>
          <w:rFonts w:ascii="Arial" w:hAnsi="Arial"/>
        </w:rPr>
        <w:t xml:space="preserve"> their worksheets</w:t>
      </w:r>
      <w:r w:rsidR="00A80D0B">
        <w:rPr>
          <w:rFonts w:ascii="Arial" w:hAnsi="Arial"/>
        </w:rPr>
        <w:t>, fish drawings and fish prints as well as observation and oral questioning on the printing process.</w:t>
      </w:r>
    </w:p>
    <w:p w:rsidR="001C4D58" w:rsidRDefault="0018238A" w:rsidP="001C4D58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1C4D58" w:rsidTr="00F32730">
        <w:tc>
          <w:tcPr>
            <w:tcW w:w="9576" w:type="dxa"/>
          </w:tcPr>
          <w:p w:rsidR="001C4D58" w:rsidRDefault="001C4D58" w:rsidP="00F327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1C4D58" w:rsidRDefault="001C4D58" w:rsidP="00F327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1C4D58" w:rsidRDefault="001C4D58" w:rsidP="00F327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1C4D58" w:rsidRDefault="001C4D58" w:rsidP="00F327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1C4D58" w:rsidRPr="009057F4" w:rsidRDefault="001C4D58" w:rsidP="00F3273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Mode(s):</w:t>
            </w:r>
            <w:r w:rsidRPr="009057F4">
              <w:rPr>
                <w:rFonts w:ascii="Arial" w:hAnsi="Arial" w:cs="Arial"/>
                <w:szCs w:val="26"/>
              </w:rPr>
              <w:t xml:space="preserve"> List the </w:t>
            </w:r>
            <w:r>
              <w:rPr>
                <w:rFonts w:ascii="Arial" w:hAnsi="Arial" w:cs="Arial"/>
                <w:szCs w:val="26"/>
              </w:rPr>
              <w:t>M</w:t>
            </w:r>
            <w:r w:rsidRPr="009057F4">
              <w:rPr>
                <w:rFonts w:ascii="Arial" w:hAnsi="Arial" w:cs="Arial"/>
                <w:szCs w:val="26"/>
              </w:rPr>
              <w:t>ode(s)</w:t>
            </w:r>
            <w:r>
              <w:rPr>
                <w:rFonts w:ascii="Arial" w:hAnsi="Arial" w:cs="Arial"/>
                <w:szCs w:val="26"/>
              </w:rPr>
              <w:t xml:space="preserve"> of Inquiry</w:t>
            </w:r>
            <w:r w:rsidRPr="009057F4">
              <w:rPr>
                <w:rFonts w:ascii="Arial" w:hAnsi="Arial" w:cs="Arial"/>
                <w:szCs w:val="26"/>
              </w:rPr>
              <w:t xml:space="preserve"> you will incorporate</w:t>
            </w:r>
          </w:p>
          <w:p w:rsidR="001C4D58" w:rsidRPr="009057F4" w:rsidRDefault="001C4D58" w:rsidP="00F3273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1C4D58" w:rsidRPr="009057F4" w:rsidRDefault="001C4D58" w:rsidP="00F3273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1C4D58" w:rsidRPr="009057F4" w:rsidRDefault="001C4D58" w:rsidP="00F3273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>u can monitor their progress through the activity</w:t>
            </w:r>
          </w:p>
          <w:p w:rsidR="001C4D58" w:rsidRDefault="001C4D58" w:rsidP="00F32730">
            <w:pPr>
              <w:rPr>
                <w:rFonts w:ascii="Arial" w:hAnsi="Arial" w:cs="Arial"/>
                <w:szCs w:val="26"/>
              </w:rPr>
            </w:pPr>
          </w:p>
          <w:p w:rsidR="001C4D58" w:rsidRPr="002B33DE" w:rsidRDefault="001C4D58" w:rsidP="00F32730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*</w:t>
            </w:r>
            <w:r w:rsidRPr="00D0173E">
              <w:rPr>
                <w:rFonts w:ascii="Arial" w:hAnsi="Arial" w:cs="Arial"/>
                <w:szCs w:val="26"/>
              </w:rPr>
              <w:t xml:space="preserve">Modes: </w:t>
            </w:r>
            <w:r w:rsidRPr="00D0173E">
              <w:rPr>
                <w:rFonts w:ascii="Arial" w:hAnsi="Arial"/>
              </w:rPr>
              <w:t>Curiosity, Description, Authoritative knowledge, Experimentation, Product</w:t>
            </w:r>
            <w:r>
              <w:rPr>
                <w:rFonts w:ascii="Arial" w:hAnsi="Arial"/>
              </w:rPr>
              <w:t xml:space="preserve"> evaluation, Technology, Replication, Induction, Deduction, Transitive knowledge</w:t>
            </w:r>
          </w:p>
          <w:p w:rsidR="001C4D58" w:rsidRDefault="001C4D58" w:rsidP="00F32730">
            <w:pPr>
              <w:rPr>
                <w:rFonts w:ascii="Arial" w:hAnsi="Arial"/>
              </w:rPr>
            </w:pPr>
          </w:p>
        </w:tc>
      </w:tr>
    </w:tbl>
    <w:p w:rsidR="001C4D58" w:rsidRDefault="001C4D58" w:rsidP="001C4D5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1C4D58" w:rsidRPr="0055204B" w:rsidTr="00F32730">
        <w:tc>
          <w:tcPr>
            <w:tcW w:w="4608" w:type="dxa"/>
            <w:gridSpan w:val="2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1C4D58" w:rsidRPr="0055204B" w:rsidTr="00F32730">
        <w:tc>
          <w:tcPr>
            <w:tcW w:w="1008" w:type="dxa"/>
            <w:vAlign w:val="center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00" w:type="dxa"/>
          </w:tcPr>
          <w:p w:rsidR="001C4D58" w:rsidRPr="0055204B" w:rsidRDefault="00CF6370" w:rsidP="005747C6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Induction, Deduction, Product Evaluation, Description</w:t>
            </w:r>
          </w:p>
        </w:tc>
        <w:tc>
          <w:tcPr>
            <w:tcW w:w="1080" w:type="dxa"/>
            <w:vAlign w:val="center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90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Des</w:t>
            </w:r>
            <w:r w:rsidR="005747C6">
              <w:rPr>
                <w:rFonts w:ascii="Arial" w:eastAsia="Cambria" w:hAnsi="Arial" w:cs="Times New Roman"/>
                <w:sz w:val="20"/>
              </w:rPr>
              <w:t>cription, Curiosity</w:t>
            </w:r>
            <w:r w:rsidR="008A1DCA">
              <w:rPr>
                <w:rFonts w:ascii="Arial" w:eastAsia="Cambria" w:hAnsi="Arial" w:cs="Times New Roman"/>
                <w:sz w:val="20"/>
              </w:rPr>
              <w:t>, Product Evaluation, Authoritative Knowledge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1C4D58" w:rsidRDefault="00CF6370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Allow students to compare their original dra</w:t>
            </w:r>
            <w:r w:rsidR="00586860">
              <w:rPr>
                <w:rFonts w:ascii="Arial" w:eastAsia="Cambria" w:hAnsi="Arial" w:cs="Times New Roman"/>
                <w:sz w:val="20"/>
              </w:rPr>
              <w:t>wings with their</w:t>
            </w:r>
            <w:r>
              <w:rPr>
                <w:rFonts w:ascii="Arial" w:eastAsia="Cambria" w:hAnsi="Arial" w:cs="Times New Roman"/>
                <w:sz w:val="20"/>
              </w:rPr>
              <w:t xml:space="preserve"> fish print</w:t>
            </w:r>
          </w:p>
          <w:p w:rsidR="00586860" w:rsidRDefault="00586860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586860" w:rsidRPr="0055204B" w:rsidRDefault="00586860" w:rsidP="0058686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Ask students what features were shown on the drawing that were not on their fish prints and why it appeared or did not appear</w:t>
            </w:r>
          </w:p>
        </w:tc>
        <w:tc>
          <w:tcPr>
            <w:tcW w:w="1080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8A1DCA" w:rsidRDefault="008A1DCA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Allow students to compare their drawing to t</w:t>
            </w:r>
            <w:r w:rsidR="001260CD">
              <w:rPr>
                <w:rFonts w:ascii="Arial" w:eastAsia="Cambria" w:hAnsi="Arial" w:cs="Times New Roman"/>
                <w:sz w:val="20"/>
              </w:rPr>
              <w:t>heir peers and then a drawing</w:t>
            </w:r>
            <w:r>
              <w:rPr>
                <w:rFonts w:ascii="Arial" w:eastAsia="Cambria" w:hAnsi="Arial" w:cs="Times New Roman"/>
                <w:sz w:val="20"/>
              </w:rPr>
              <w:t xml:space="preserve"> posted on blackboard</w:t>
            </w:r>
            <w:r w:rsidR="00275047">
              <w:rPr>
                <w:rFonts w:ascii="Arial" w:eastAsia="Cambria" w:hAnsi="Arial" w:cs="Times New Roman"/>
                <w:sz w:val="20"/>
              </w:rPr>
              <w:t xml:space="preserve"> and preprinted </w:t>
            </w:r>
            <w:proofErr w:type="spellStart"/>
            <w:r w:rsidR="00275047">
              <w:rPr>
                <w:rFonts w:ascii="Arial" w:eastAsia="Cambria" w:hAnsi="Arial" w:cs="Times New Roman"/>
                <w:sz w:val="20"/>
              </w:rPr>
              <w:t>gyotaku</w:t>
            </w:r>
            <w:proofErr w:type="spellEnd"/>
            <w:r w:rsidR="00275047">
              <w:rPr>
                <w:rFonts w:ascii="Arial" w:eastAsia="Cambria" w:hAnsi="Arial" w:cs="Times New Roman"/>
                <w:sz w:val="20"/>
              </w:rPr>
              <w:t xml:space="preserve"> print</w:t>
            </w:r>
          </w:p>
          <w:p w:rsidR="008A1DCA" w:rsidRDefault="008A1DCA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8A1DCA" w:rsidRDefault="008A1DCA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Allow students to revise their drawing to include more details</w:t>
            </w:r>
          </w:p>
          <w:p w:rsidR="00813F09" w:rsidRDefault="00813F09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Show </w:t>
            </w:r>
            <w:proofErr w:type="spellStart"/>
            <w:r>
              <w:rPr>
                <w:rFonts w:ascii="Arial" w:eastAsia="Cambria" w:hAnsi="Arial" w:cs="Times New Roman"/>
                <w:sz w:val="20"/>
              </w:rPr>
              <w:t>powerpoint</w:t>
            </w:r>
            <w:proofErr w:type="spellEnd"/>
            <w:r>
              <w:rPr>
                <w:rFonts w:ascii="Arial" w:eastAsia="Cambria" w:hAnsi="Arial" w:cs="Times New Roman"/>
                <w:sz w:val="20"/>
              </w:rPr>
              <w:t xml:space="preserve"> explaining fish anatomy and how its features help fish to swim</w:t>
            </w: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 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1C4D58" w:rsidRDefault="00586860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Compare their revised drawing to the fish print</w:t>
            </w:r>
          </w:p>
          <w:p w:rsidR="00586860" w:rsidRDefault="00586860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586860" w:rsidRPr="0055204B" w:rsidRDefault="00586860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Discuss the similarities and differences of features shown</w:t>
            </w:r>
            <w:r w:rsidR="00275047">
              <w:rPr>
                <w:rFonts w:ascii="Arial" w:eastAsia="Cambria" w:hAnsi="Arial" w:cs="Times New Roman"/>
                <w:sz w:val="20"/>
              </w:rPr>
              <w:t xml:space="preserve"> between fish prints</w:t>
            </w:r>
          </w:p>
        </w:tc>
        <w:tc>
          <w:tcPr>
            <w:tcW w:w="1080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1C4D58" w:rsidRDefault="008A1DCA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Compare their drawing and share it with peers</w:t>
            </w:r>
          </w:p>
          <w:p w:rsidR="008A1DCA" w:rsidRDefault="008A1DCA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8A1DCA" w:rsidRDefault="008A1DCA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Revise and include more detail on their original fish drawing with its structure </w:t>
            </w:r>
            <w:r w:rsidR="00813F09">
              <w:rPr>
                <w:rFonts w:ascii="Arial" w:eastAsia="Cambria" w:hAnsi="Arial" w:cs="Times New Roman"/>
                <w:sz w:val="20"/>
              </w:rPr>
              <w:t xml:space="preserve">with </w:t>
            </w:r>
            <w:r>
              <w:rPr>
                <w:rFonts w:ascii="Arial" w:eastAsia="Cambria" w:hAnsi="Arial" w:cs="Times New Roman"/>
                <w:sz w:val="20"/>
              </w:rPr>
              <w:t>label</w:t>
            </w:r>
            <w:r w:rsidR="00813F09">
              <w:rPr>
                <w:rFonts w:ascii="Arial" w:eastAsia="Cambria" w:hAnsi="Arial" w:cs="Times New Roman"/>
                <w:sz w:val="20"/>
              </w:rPr>
              <w:t>s and function</w:t>
            </w:r>
          </w:p>
          <w:p w:rsidR="00275047" w:rsidRPr="0055204B" w:rsidRDefault="00275047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Compare its detail with the </w:t>
            </w:r>
            <w:proofErr w:type="spellStart"/>
            <w:r>
              <w:rPr>
                <w:rFonts w:ascii="Arial" w:eastAsia="Cambria" w:hAnsi="Arial" w:cs="Times New Roman"/>
                <w:sz w:val="20"/>
              </w:rPr>
              <w:t>gyotaku</w:t>
            </w:r>
            <w:proofErr w:type="spellEnd"/>
            <w:r>
              <w:rPr>
                <w:rFonts w:ascii="Arial" w:eastAsia="Cambria" w:hAnsi="Arial" w:cs="Times New Roman"/>
                <w:sz w:val="20"/>
              </w:rPr>
              <w:t xml:space="preserve"> print sample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00" w:type="dxa"/>
          </w:tcPr>
          <w:p w:rsidR="001C4D58" w:rsidRPr="0055204B" w:rsidRDefault="00586860" w:rsidP="00586860">
            <w:pPr>
              <w:tabs>
                <w:tab w:val="left" w:pos="2655"/>
              </w:tabs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Complete assessment sheet of activity questions, fish drawing and fish prints</w:t>
            </w:r>
          </w:p>
        </w:tc>
        <w:tc>
          <w:tcPr>
            <w:tcW w:w="1080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90" w:type="dxa"/>
          </w:tcPr>
          <w:p w:rsidR="001C4D58" w:rsidRPr="0055204B" w:rsidRDefault="008A1DCA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Revision of detailed drawing of a typical fish with structures</w:t>
            </w:r>
            <w:r w:rsidR="00813F09">
              <w:rPr>
                <w:rFonts w:ascii="Arial" w:eastAsia="Cambria" w:hAnsi="Arial" w:cs="Times New Roman"/>
                <w:sz w:val="20"/>
              </w:rPr>
              <w:t xml:space="preserve"> and functions i</w:t>
            </w:r>
            <w:r>
              <w:rPr>
                <w:rFonts w:ascii="Arial" w:eastAsia="Cambria" w:hAnsi="Arial" w:cs="Times New Roman"/>
                <w:sz w:val="20"/>
              </w:rPr>
              <w:t>dentified</w:t>
            </w:r>
          </w:p>
        </w:tc>
      </w:tr>
      <w:tr w:rsidR="001C4D58" w:rsidRPr="0055204B" w:rsidTr="00F32730">
        <w:tc>
          <w:tcPr>
            <w:tcW w:w="9378" w:type="dxa"/>
            <w:gridSpan w:val="4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1C4D58" w:rsidRPr="0055204B" w:rsidTr="00F32730">
        <w:tc>
          <w:tcPr>
            <w:tcW w:w="1008" w:type="dxa"/>
            <w:vAlign w:val="center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8370" w:type="dxa"/>
            <w:gridSpan w:val="3"/>
          </w:tcPr>
          <w:p w:rsidR="001C4D58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5F415D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Curiosity, Description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5F415D" w:rsidP="001F412A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Tell students to draw a typical fish w</w:t>
            </w:r>
            <w:r w:rsidR="00AF75DB">
              <w:rPr>
                <w:rFonts w:ascii="Arial" w:eastAsia="Cambria" w:hAnsi="Arial" w:cs="Times New Roman"/>
                <w:sz w:val="20"/>
              </w:rPr>
              <w:t>ith the details they remember</w:t>
            </w:r>
            <w:r w:rsidR="001F412A">
              <w:rPr>
                <w:rFonts w:ascii="Arial" w:eastAsia="Cambria" w:hAnsi="Arial" w:cs="Times New Roman"/>
                <w:sz w:val="20"/>
              </w:rPr>
              <w:t xml:space="preserve"> </w:t>
            </w:r>
            <w:r w:rsidR="00AF75DB">
              <w:rPr>
                <w:rFonts w:ascii="Arial" w:eastAsia="Cambria" w:hAnsi="Arial" w:cs="Times New Roman"/>
                <w:sz w:val="20"/>
              </w:rPr>
              <w:t xml:space="preserve">using a basic line shape of </w:t>
            </w:r>
            <w:r w:rsidR="001F412A">
              <w:rPr>
                <w:rFonts w:ascii="Arial" w:eastAsia="Cambria" w:hAnsi="Arial" w:cs="Times New Roman"/>
                <w:sz w:val="20"/>
              </w:rPr>
              <w:t>a</w:t>
            </w:r>
            <w:r>
              <w:rPr>
                <w:rFonts w:ascii="Arial" w:eastAsia="Cambria" w:hAnsi="Arial" w:cs="Times New Roman"/>
                <w:sz w:val="20"/>
              </w:rPr>
              <w:t xml:space="preserve"> fish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5F415D" w:rsidP="001F412A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Draw the details of a fish</w:t>
            </w:r>
            <w:r w:rsidR="001F412A">
              <w:rPr>
                <w:rFonts w:ascii="Arial" w:eastAsia="Cambria" w:hAnsi="Arial" w:cs="Times New Roman"/>
                <w:sz w:val="20"/>
              </w:rPr>
              <w:t xml:space="preserve"> from memory and identify its parts/</w:t>
            </w:r>
            <w:r>
              <w:rPr>
                <w:rFonts w:ascii="Arial" w:eastAsia="Cambria" w:hAnsi="Arial" w:cs="Times New Roman"/>
                <w:sz w:val="20"/>
              </w:rPr>
              <w:t>structures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8370" w:type="dxa"/>
            <w:gridSpan w:val="3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F412A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Basic detail </w:t>
            </w:r>
            <w:r w:rsidR="005F415D">
              <w:rPr>
                <w:rFonts w:ascii="Arial" w:eastAsia="Cambria" w:hAnsi="Arial" w:cs="Times New Roman"/>
                <w:sz w:val="20"/>
              </w:rPr>
              <w:t>of a typical fish</w:t>
            </w:r>
            <w:r w:rsidR="008A1DCA">
              <w:rPr>
                <w:rFonts w:ascii="Arial" w:eastAsia="Cambria" w:hAnsi="Arial" w:cs="Times New Roman"/>
                <w:sz w:val="20"/>
              </w:rPr>
              <w:t xml:space="preserve"> </w:t>
            </w:r>
            <w:r>
              <w:rPr>
                <w:rFonts w:ascii="Arial" w:eastAsia="Cambria" w:hAnsi="Arial" w:cs="Times New Roman"/>
                <w:sz w:val="20"/>
              </w:rPr>
              <w:t xml:space="preserve">drawing </w:t>
            </w:r>
            <w:r w:rsidR="005F415D">
              <w:rPr>
                <w:rFonts w:ascii="Arial" w:eastAsia="Cambria" w:hAnsi="Arial" w:cs="Times New Roman"/>
                <w:sz w:val="20"/>
              </w:rPr>
              <w:t>with its parts/structures identified</w:t>
            </w: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1C4D58" w:rsidRPr="0055204B" w:rsidTr="00F32730">
        <w:tc>
          <w:tcPr>
            <w:tcW w:w="4608" w:type="dxa"/>
            <w:gridSpan w:val="2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1C4D58" w:rsidRPr="0055204B" w:rsidTr="00F32730">
        <w:tc>
          <w:tcPr>
            <w:tcW w:w="1008" w:type="dxa"/>
            <w:vAlign w:val="center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00" w:type="dxa"/>
          </w:tcPr>
          <w:p w:rsidR="001C4D58" w:rsidRPr="0055204B" w:rsidRDefault="00CF6370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Experimentation, authoritative knowledge, curiosity, induction</w:t>
            </w:r>
            <w:r w:rsidR="00275047">
              <w:rPr>
                <w:rFonts w:ascii="Arial" w:eastAsia="Cambria" w:hAnsi="Arial" w:cs="Times New Roman"/>
                <w:sz w:val="20"/>
              </w:rPr>
              <w:t>, repetition</w:t>
            </w:r>
          </w:p>
        </w:tc>
        <w:tc>
          <w:tcPr>
            <w:tcW w:w="1080" w:type="dxa"/>
            <w:vAlign w:val="center"/>
          </w:tcPr>
          <w:p w:rsidR="001C4D58" w:rsidRPr="0055204B" w:rsidRDefault="001C4D58" w:rsidP="00F32730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90" w:type="dxa"/>
          </w:tcPr>
          <w:p w:rsidR="001C4D58" w:rsidRPr="0055204B" w:rsidRDefault="00275047" w:rsidP="005747C6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</w:t>
            </w:r>
            <w:r w:rsidR="00CF6370">
              <w:rPr>
                <w:rFonts w:ascii="Arial" w:eastAsia="Cambria" w:hAnsi="Arial" w:cs="Times New Roman"/>
                <w:sz w:val="20"/>
              </w:rPr>
              <w:t>uriosity</w:t>
            </w:r>
            <w:r w:rsidR="00735FE0">
              <w:rPr>
                <w:rFonts w:ascii="Arial" w:eastAsia="Cambria" w:hAnsi="Arial" w:cs="Times New Roman"/>
                <w:sz w:val="20"/>
              </w:rPr>
              <w:t xml:space="preserve">, induction 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CF6370" w:rsidRDefault="00275047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Observe and guide students during fish printing</w:t>
            </w:r>
          </w:p>
          <w:p w:rsidR="00275047" w:rsidRPr="0055204B" w:rsidRDefault="00275047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Distribute muslin if paper towel prints meet standard</w:t>
            </w:r>
          </w:p>
        </w:tc>
        <w:tc>
          <w:tcPr>
            <w:tcW w:w="1080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735FE0" w:rsidRDefault="00275047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Give basic safety and hygienic  instructions for fish printing</w:t>
            </w:r>
          </w:p>
          <w:p w:rsidR="00275047" w:rsidRPr="0055204B" w:rsidRDefault="00275047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Allow time for students to explain detailed procedures for better fish prints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CF6370" w:rsidRPr="0055204B" w:rsidRDefault="00CF6370" w:rsidP="00275047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Print fish(</w:t>
            </w:r>
            <w:proofErr w:type="spellStart"/>
            <w:r>
              <w:rPr>
                <w:rFonts w:ascii="Arial" w:eastAsia="Cambria" w:hAnsi="Arial" w:cs="Times New Roman"/>
                <w:sz w:val="20"/>
              </w:rPr>
              <w:t>gyotaku</w:t>
            </w:r>
            <w:proofErr w:type="spellEnd"/>
            <w:r>
              <w:rPr>
                <w:rFonts w:ascii="Arial" w:eastAsia="Cambria" w:hAnsi="Arial" w:cs="Times New Roman"/>
                <w:sz w:val="20"/>
              </w:rPr>
              <w:t xml:space="preserve">) on paper towel, then muslin fabric </w:t>
            </w:r>
          </w:p>
        </w:tc>
        <w:tc>
          <w:tcPr>
            <w:tcW w:w="1080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1C4D58" w:rsidRPr="00735FE0" w:rsidRDefault="00735FE0" w:rsidP="00275047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Study fish sample</w:t>
            </w:r>
            <w:r w:rsidR="00275047">
              <w:rPr>
                <w:rFonts w:ascii="Arial" w:eastAsia="Cambria" w:hAnsi="Arial" w:cs="Times New Roman"/>
                <w:sz w:val="20"/>
              </w:rPr>
              <w:t xml:space="preserve"> of fish prints and create a procedure for detailed fish printing</w:t>
            </w:r>
          </w:p>
        </w:tc>
      </w:tr>
      <w:tr w:rsidR="001C4D58" w:rsidRPr="0055204B" w:rsidTr="00F32730">
        <w:tc>
          <w:tcPr>
            <w:tcW w:w="1008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00" w:type="dxa"/>
          </w:tcPr>
          <w:p w:rsidR="001C4D58" w:rsidRDefault="00275047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Group work in cooperation, printing procedure and clean up</w:t>
            </w:r>
          </w:p>
          <w:p w:rsidR="00275047" w:rsidRPr="0055204B" w:rsidRDefault="00275047" w:rsidP="00F3273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Observed goal for quality printing and peer assistance</w:t>
            </w:r>
          </w:p>
        </w:tc>
        <w:tc>
          <w:tcPr>
            <w:tcW w:w="1080" w:type="dxa"/>
          </w:tcPr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</w:p>
          <w:p w:rsidR="001C4D58" w:rsidRPr="0055204B" w:rsidRDefault="001C4D58" w:rsidP="00F32730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90" w:type="dxa"/>
          </w:tcPr>
          <w:p w:rsidR="001C4D58" w:rsidRPr="0055204B" w:rsidRDefault="00CF6370" w:rsidP="00CF6370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Partial completion sheet (in groups of two students)</w:t>
            </w:r>
            <w:r w:rsidR="00275047">
              <w:rPr>
                <w:rFonts w:ascii="Arial" w:eastAsia="Cambria" w:hAnsi="Arial" w:cs="Times New Roman"/>
                <w:sz w:val="20"/>
              </w:rPr>
              <w:t xml:space="preserve"> of procedures for fish printing</w:t>
            </w:r>
          </w:p>
        </w:tc>
      </w:tr>
    </w:tbl>
    <w:p w:rsidR="001C4D58" w:rsidRDefault="001C4D58" w:rsidP="001C4D58">
      <w:pPr>
        <w:rPr>
          <w:rFonts w:ascii="Arial" w:hAnsi="Arial"/>
        </w:rPr>
      </w:pPr>
    </w:p>
    <w:p w:rsidR="001C4D58" w:rsidRDefault="001C4D58" w:rsidP="001C4D58">
      <w:pPr>
        <w:rPr>
          <w:rFonts w:ascii="Arial" w:hAnsi="Arial"/>
        </w:rPr>
      </w:pPr>
      <w:r>
        <w:rPr>
          <w:rFonts w:ascii="Arial" w:hAnsi="Arial"/>
        </w:rPr>
        <w:t xml:space="preserve">12.  </w:t>
      </w:r>
      <w:r w:rsidRPr="002B33DE">
        <w:rPr>
          <w:rFonts w:ascii="Arial" w:hAnsi="Arial"/>
        </w:rPr>
        <w:t xml:space="preserve">Briefly describe how you </w:t>
      </w:r>
      <w:r>
        <w:rPr>
          <w:rFonts w:ascii="Arial" w:hAnsi="Arial"/>
        </w:rPr>
        <w:t xml:space="preserve">will direct </w:t>
      </w:r>
      <w:r w:rsidRPr="002B33DE">
        <w:rPr>
          <w:rFonts w:ascii="Arial" w:hAnsi="Arial"/>
        </w:rPr>
        <w:t xml:space="preserve">your </w:t>
      </w:r>
      <w:r>
        <w:rPr>
          <w:rFonts w:ascii="Arial" w:hAnsi="Arial"/>
        </w:rPr>
        <w:t>students through the P</w:t>
      </w:r>
      <w:r w:rsidRPr="002B33DE">
        <w:rPr>
          <w:rFonts w:ascii="Arial" w:hAnsi="Arial"/>
        </w:rPr>
        <w:t>hases</w:t>
      </w:r>
      <w:r>
        <w:rPr>
          <w:rFonts w:ascii="Arial" w:hAnsi="Arial"/>
        </w:rPr>
        <w:t xml:space="preserve"> of Inquiry</w:t>
      </w:r>
      <w:r w:rsidRPr="002B33DE">
        <w:rPr>
          <w:rFonts w:ascii="Arial" w:hAnsi="Arial"/>
        </w:rPr>
        <w:t>.</w:t>
      </w:r>
    </w:p>
    <w:p w:rsidR="001C4D58" w:rsidRDefault="001C4D58" w:rsidP="001C4D58">
      <w:pPr>
        <w:rPr>
          <w:rFonts w:ascii="Arial" w:hAnsi="Arial"/>
        </w:rPr>
      </w:pPr>
    </w:p>
    <w:p w:rsidR="001C4D58" w:rsidRPr="009F5893" w:rsidRDefault="001C4D58" w:rsidP="001C4D58">
      <w:pPr>
        <w:tabs>
          <w:tab w:val="left" w:pos="360"/>
        </w:tabs>
        <w:rPr>
          <w:rFonts w:ascii="Arial" w:hAnsi="Arial"/>
        </w:rPr>
      </w:pPr>
      <w:r w:rsidRPr="00461401">
        <w:rPr>
          <w:rFonts w:ascii="Arial" w:hAnsi="Arial"/>
          <w:b/>
          <w:i/>
        </w:rPr>
        <w:tab/>
      </w:r>
      <w:r w:rsidRPr="009F5893">
        <w:rPr>
          <w:rFonts w:ascii="Arial" w:hAnsi="Arial"/>
        </w:rPr>
        <w:t xml:space="preserve">The students will </w:t>
      </w:r>
      <w:r>
        <w:rPr>
          <w:rFonts w:ascii="Arial" w:hAnsi="Arial"/>
        </w:rPr>
        <w:t>view the phases of inquiry chart as the teacher reviews the lesson on scientific language at the be</w:t>
      </w:r>
      <w:r w:rsidR="007E2BC1">
        <w:rPr>
          <w:rFonts w:ascii="Arial" w:hAnsi="Arial"/>
        </w:rPr>
        <w:t>ginning and end of the lesson.</w:t>
      </w:r>
    </w:p>
    <w:p w:rsidR="001C4D58" w:rsidRDefault="001C4D58" w:rsidP="001C4D58">
      <w:pPr>
        <w:rPr>
          <w:rFonts w:ascii="Arial" w:hAnsi="Arial"/>
        </w:rPr>
      </w:pPr>
    </w:p>
    <w:p w:rsidR="001C4D58" w:rsidRDefault="001C4D58" w:rsidP="001C4D58">
      <w:pPr>
        <w:rPr>
          <w:rFonts w:ascii="Arial" w:hAnsi="Arial"/>
        </w:rPr>
      </w:pPr>
      <w:r>
        <w:rPr>
          <w:rFonts w:ascii="Arial" w:hAnsi="Arial"/>
        </w:rPr>
        <w:t xml:space="preserve">13.  What will be the </w:t>
      </w:r>
      <w:r w:rsidRPr="002B33DE">
        <w:rPr>
          <w:rFonts w:ascii="Arial" w:hAnsi="Arial"/>
          <w:i/>
        </w:rPr>
        <w:t>overarching</w:t>
      </w:r>
      <w:r>
        <w:rPr>
          <w:rFonts w:ascii="Arial" w:hAnsi="Arial"/>
        </w:rPr>
        <w:t xml:space="preserve"> mode(s) of this activity? Why?</w:t>
      </w:r>
    </w:p>
    <w:p w:rsidR="001C4D58" w:rsidRDefault="001C4D58" w:rsidP="001C4D58">
      <w:pPr>
        <w:rPr>
          <w:rFonts w:ascii="Arial" w:hAnsi="Arial"/>
        </w:rPr>
      </w:pPr>
    </w:p>
    <w:p w:rsidR="001C4D58" w:rsidRPr="000F0603" w:rsidRDefault="001C4D58" w:rsidP="001C4D58">
      <w:p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ab/>
        <w:t>The focus mode of this lesson is authoritative knowledge</w:t>
      </w:r>
      <w:r w:rsidR="00613EA9">
        <w:rPr>
          <w:rFonts w:ascii="Arial" w:hAnsi="Arial"/>
        </w:rPr>
        <w:t>, curiosity experimentation</w:t>
      </w:r>
      <w:r w:rsidR="00930DBF">
        <w:rPr>
          <w:rFonts w:ascii="Arial" w:hAnsi="Arial"/>
        </w:rPr>
        <w:t xml:space="preserve"> and product evaluation</w:t>
      </w:r>
      <w:r w:rsidR="00613EA9">
        <w:rPr>
          <w:rFonts w:ascii="Arial" w:hAnsi="Arial"/>
        </w:rPr>
        <w:t>. Students will listen for instruction on how to make fish prints (</w:t>
      </w:r>
      <w:proofErr w:type="spellStart"/>
      <w:r w:rsidR="00613EA9">
        <w:rPr>
          <w:rFonts w:ascii="Arial" w:hAnsi="Arial"/>
        </w:rPr>
        <w:t>gyotaku</w:t>
      </w:r>
      <w:proofErr w:type="spellEnd"/>
      <w:r w:rsidR="00613EA9">
        <w:rPr>
          <w:rFonts w:ascii="Arial" w:hAnsi="Arial"/>
        </w:rPr>
        <w:t>), compare fish features and study its adapted function to live in its environment while discussing information with other students.</w:t>
      </w:r>
      <w:r w:rsidR="00930DBF">
        <w:rPr>
          <w:rFonts w:ascii="Arial" w:hAnsi="Arial"/>
        </w:rPr>
        <w:t xml:space="preserve"> They will also compare their fish prints with their drawings and other fish prints.</w:t>
      </w:r>
    </w:p>
    <w:p w:rsidR="001C4D58" w:rsidRDefault="001C4D58" w:rsidP="001C4D58">
      <w:pPr>
        <w:rPr>
          <w:rFonts w:ascii="Arial" w:hAnsi="Arial"/>
        </w:rPr>
      </w:pPr>
    </w:p>
    <w:p w:rsidR="001C4D58" w:rsidRDefault="001C4D58" w:rsidP="001C4D58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1C4D58" w:rsidRDefault="001C4D58" w:rsidP="001C4D58">
      <w:pPr>
        <w:rPr>
          <w:rFonts w:ascii="Arial" w:hAnsi="Arial"/>
        </w:rPr>
      </w:pPr>
    </w:p>
    <w:p w:rsidR="001C4D58" w:rsidRPr="00EC0229" w:rsidRDefault="001C4D58" w:rsidP="001C4D58">
      <w:pPr>
        <w:rPr>
          <w:rFonts w:ascii="Arial" w:hAnsi="Arial"/>
        </w:rPr>
      </w:pPr>
    </w:p>
    <w:p w:rsidR="00274EE6" w:rsidRPr="00274EE6" w:rsidRDefault="00274EE6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503410" w:rsidRPr="00EC0229" w:rsidRDefault="00503410" w:rsidP="00EC0229">
      <w:pPr>
        <w:rPr>
          <w:rFonts w:ascii="Arial" w:hAnsi="Arial"/>
        </w:rPr>
      </w:pPr>
      <w:bookmarkStart w:id="0" w:name="_GoBack"/>
      <w:bookmarkEnd w:id="0"/>
    </w:p>
    <w:sectPr w:rsidR="00503410" w:rsidRPr="00EC0229" w:rsidSect="0022506B"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39" w:rsidRDefault="006A4C39">
      <w:r>
        <w:separator/>
      </w:r>
    </w:p>
  </w:endnote>
  <w:endnote w:type="continuationSeparator" w:id="0">
    <w:p w:rsidR="006A4C39" w:rsidRDefault="006A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01" w:rsidRPr="00831A1B" w:rsidRDefault="00461401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461401" w:rsidRPr="00FA779E" w:rsidRDefault="00461401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461401" w:rsidRDefault="00461401" w:rsidP="008C5803">
    <w:pPr>
      <w:pStyle w:val="Footer"/>
      <w:ind w:left="8640" w:hanging="270"/>
      <w:jc w:val="center"/>
    </w:pPr>
    <w:proofErr w:type="gramStart"/>
    <w:r w:rsidRPr="00FA779E">
      <w:rPr>
        <w:rFonts w:ascii="Arial" w:hAnsi="Arial"/>
        <w:sz w:val="20"/>
      </w:rPr>
      <w:t>p.</w:t>
    </w:r>
    <w:proofErr w:type="gramEnd"/>
    <w:r w:rsidR="00525087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525087" w:rsidRPr="00FA779E">
      <w:rPr>
        <w:rStyle w:val="PageNumber"/>
        <w:rFonts w:ascii="Arial" w:hAnsi="Arial"/>
        <w:sz w:val="20"/>
      </w:rPr>
      <w:fldChar w:fldCharType="separate"/>
    </w:r>
    <w:r w:rsidR="00DE4041">
      <w:rPr>
        <w:rStyle w:val="PageNumber"/>
        <w:rFonts w:ascii="Arial" w:hAnsi="Arial"/>
        <w:noProof/>
        <w:sz w:val="20"/>
      </w:rPr>
      <w:t>4</w:t>
    </w:r>
    <w:r w:rsidR="00525087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525087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525087" w:rsidRPr="00FA779E">
      <w:rPr>
        <w:rStyle w:val="PageNumber"/>
        <w:rFonts w:ascii="Arial" w:hAnsi="Arial"/>
        <w:sz w:val="20"/>
      </w:rPr>
      <w:fldChar w:fldCharType="separate"/>
    </w:r>
    <w:r w:rsidR="00DE4041">
      <w:rPr>
        <w:rStyle w:val="PageNumber"/>
        <w:rFonts w:ascii="Arial" w:hAnsi="Arial"/>
        <w:noProof/>
        <w:sz w:val="20"/>
      </w:rPr>
      <w:t>4</w:t>
    </w:r>
    <w:r w:rsidR="00525087"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39" w:rsidRDefault="006A4C39">
      <w:r>
        <w:separator/>
      </w:r>
    </w:p>
  </w:footnote>
  <w:footnote w:type="continuationSeparator" w:id="0">
    <w:p w:rsidR="006A4C39" w:rsidRDefault="006A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30736"/>
    <w:rsid w:val="0004158E"/>
    <w:rsid w:val="00050EDD"/>
    <w:rsid w:val="000745E4"/>
    <w:rsid w:val="0008392C"/>
    <w:rsid w:val="000900E7"/>
    <w:rsid w:val="000916C9"/>
    <w:rsid w:val="000B3C7C"/>
    <w:rsid w:val="000B5016"/>
    <w:rsid w:val="000F0603"/>
    <w:rsid w:val="000F45D5"/>
    <w:rsid w:val="00105514"/>
    <w:rsid w:val="00114785"/>
    <w:rsid w:val="00121EF2"/>
    <w:rsid w:val="001260CD"/>
    <w:rsid w:val="001535AD"/>
    <w:rsid w:val="0015658E"/>
    <w:rsid w:val="00165AB8"/>
    <w:rsid w:val="00167F37"/>
    <w:rsid w:val="00170FF6"/>
    <w:rsid w:val="00175511"/>
    <w:rsid w:val="00181328"/>
    <w:rsid w:val="00181EF0"/>
    <w:rsid w:val="0018238A"/>
    <w:rsid w:val="00186F34"/>
    <w:rsid w:val="001B6843"/>
    <w:rsid w:val="001C4D58"/>
    <w:rsid w:val="001D0BAC"/>
    <w:rsid w:val="001D1FFB"/>
    <w:rsid w:val="001D5ADE"/>
    <w:rsid w:val="001E4C0E"/>
    <w:rsid w:val="001F412A"/>
    <w:rsid w:val="002028DE"/>
    <w:rsid w:val="0022506B"/>
    <w:rsid w:val="00230C19"/>
    <w:rsid w:val="00237AED"/>
    <w:rsid w:val="0025135C"/>
    <w:rsid w:val="0025201C"/>
    <w:rsid w:val="00253840"/>
    <w:rsid w:val="00257A21"/>
    <w:rsid w:val="0027087E"/>
    <w:rsid w:val="00274EE6"/>
    <w:rsid w:val="00275047"/>
    <w:rsid w:val="002A2ACA"/>
    <w:rsid w:val="002A5AF6"/>
    <w:rsid w:val="002B33DE"/>
    <w:rsid w:val="002C2559"/>
    <w:rsid w:val="002C3F2C"/>
    <w:rsid w:val="002F07DE"/>
    <w:rsid w:val="002F08AE"/>
    <w:rsid w:val="002F0AFC"/>
    <w:rsid w:val="002F7C5A"/>
    <w:rsid w:val="00313717"/>
    <w:rsid w:val="0032262D"/>
    <w:rsid w:val="00327794"/>
    <w:rsid w:val="0036328A"/>
    <w:rsid w:val="00364E69"/>
    <w:rsid w:val="00371905"/>
    <w:rsid w:val="003720BD"/>
    <w:rsid w:val="003766D3"/>
    <w:rsid w:val="00385CA6"/>
    <w:rsid w:val="0038623E"/>
    <w:rsid w:val="00391EE1"/>
    <w:rsid w:val="003A3D0D"/>
    <w:rsid w:val="003B2D16"/>
    <w:rsid w:val="003B6865"/>
    <w:rsid w:val="003C395B"/>
    <w:rsid w:val="003E3685"/>
    <w:rsid w:val="003E3E3E"/>
    <w:rsid w:val="004026AF"/>
    <w:rsid w:val="004146FB"/>
    <w:rsid w:val="004157BC"/>
    <w:rsid w:val="00427FC7"/>
    <w:rsid w:val="004559D4"/>
    <w:rsid w:val="00461401"/>
    <w:rsid w:val="00461D60"/>
    <w:rsid w:val="0046646A"/>
    <w:rsid w:val="00472227"/>
    <w:rsid w:val="00473A19"/>
    <w:rsid w:val="00475A99"/>
    <w:rsid w:val="004816F9"/>
    <w:rsid w:val="004A7750"/>
    <w:rsid w:val="004B3149"/>
    <w:rsid w:val="004B3955"/>
    <w:rsid w:val="004B3BE2"/>
    <w:rsid w:val="004C2577"/>
    <w:rsid w:val="004C5639"/>
    <w:rsid w:val="004D0A92"/>
    <w:rsid w:val="004D381C"/>
    <w:rsid w:val="004D54EF"/>
    <w:rsid w:val="004D7C3A"/>
    <w:rsid w:val="00503089"/>
    <w:rsid w:val="00503410"/>
    <w:rsid w:val="005034DF"/>
    <w:rsid w:val="0050402F"/>
    <w:rsid w:val="00511C5C"/>
    <w:rsid w:val="00525087"/>
    <w:rsid w:val="00552B0B"/>
    <w:rsid w:val="005613BD"/>
    <w:rsid w:val="005629E8"/>
    <w:rsid w:val="005643B3"/>
    <w:rsid w:val="005662D9"/>
    <w:rsid w:val="005670C5"/>
    <w:rsid w:val="00574172"/>
    <w:rsid w:val="005747C6"/>
    <w:rsid w:val="00586860"/>
    <w:rsid w:val="005A4BBB"/>
    <w:rsid w:val="005A4C97"/>
    <w:rsid w:val="005A6976"/>
    <w:rsid w:val="005B75CA"/>
    <w:rsid w:val="005C02F9"/>
    <w:rsid w:val="005C3026"/>
    <w:rsid w:val="005D010F"/>
    <w:rsid w:val="005D46A6"/>
    <w:rsid w:val="005E35B6"/>
    <w:rsid w:val="005F415D"/>
    <w:rsid w:val="005F575B"/>
    <w:rsid w:val="00613EA9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57DE8"/>
    <w:rsid w:val="0067277E"/>
    <w:rsid w:val="00672CD2"/>
    <w:rsid w:val="0067398D"/>
    <w:rsid w:val="00687A38"/>
    <w:rsid w:val="006A47D0"/>
    <w:rsid w:val="006A4C39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35FE0"/>
    <w:rsid w:val="0074341C"/>
    <w:rsid w:val="00754C40"/>
    <w:rsid w:val="00755CE4"/>
    <w:rsid w:val="00756D87"/>
    <w:rsid w:val="0077189C"/>
    <w:rsid w:val="007861AB"/>
    <w:rsid w:val="007975A3"/>
    <w:rsid w:val="007D0D79"/>
    <w:rsid w:val="007D6693"/>
    <w:rsid w:val="007D6890"/>
    <w:rsid w:val="007E2BC1"/>
    <w:rsid w:val="007E4B33"/>
    <w:rsid w:val="007E7092"/>
    <w:rsid w:val="007F1806"/>
    <w:rsid w:val="00813F09"/>
    <w:rsid w:val="00831815"/>
    <w:rsid w:val="008443E2"/>
    <w:rsid w:val="00850F6B"/>
    <w:rsid w:val="0085544D"/>
    <w:rsid w:val="0086150C"/>
    <w:rsid w:val="008855F4"/>
    <w:rsid w:val="008A1DCA"/>
    <w:rsid w:val="008C2A60"/>
    <w:rsid w:val="008C5803"/>
    <w:rsid w:val="00903009"/>
    <w:rsid w:val="00904A84"/>
    <w:rsid w:val="009057F4"/>
    <w:rsid w:val="009075D6"/>
    <w:rsid w:val="00915FE1"/>
    <w:rsid w:val="00930DBF"/>
    <w:rsid w:val="00944F88"/>
    <w:rsid w:val="00954F7F"/>
    <w:rsid w:val="00955E1D"/>
    <w:rsid w:val="0096201C"/>
    <w:rsid w:val="00962F26"/>
    <w:rsid w:val="00970E31"/>
    <w:rsid w:val="00985765"/>
    <w:rsid w:val="009A7CDD"/>
    <w:rsid w:val="009B2A27"/>
    <w:rsid w:val="009B68DA"/>
    <w:rsid w:val="009C1476"/>
    <w:rsid w:val="009C344D"/>
    <w:rsid w:val="009C38AD"/>
    <w:rsid w:val="009C62F6"/>
    <w:rsid w:val="009F1A17"/>
    <w:rsid w:val="009F5893"/>
    <w:rsid w:val="00A24A9F"/>
    <w:rsid w:val="00A41968"/>
    <w:rsid w:val="00A5666D"/>
    <w:rsid w:val="00A64730"/>
    <w:rsid w:val="00A65234"/>
    <w:rsid w:val="00A67C39"/>
    <w:rsid w:val="00A7251B"/>
    <w:rsid w:val="00A80D0B"/>
    <w:rsid w:val="00A85706"/>
    <w:rsid w:val="00A93324"/>
    <w:rsid w:val="00A96633"/>
    <w:rsid w:val="00AB4F4B"/>
    <w:rsid w:val="00AC759B"/>
    <w:rsid w:val="00AD56D5"/>
    <w:rsid w:val="00AD676F"/>
    <w:rsid w:val="00AE11C6"/>
    <w:rsid w:val="00AE50A5"/>
    <w:rsid w:val="00AF35AB"/>
    <w:rsid w:val="00AF75DB"/>
    <w:rsid w:val="00B07438"/>
    <w:rsid w:val="00B15EEA"/>
    <w:rsid w:val="00B27836"/>
    <w:rsid w:val="00B34CAD"/>
    <w:rsid w:val="00B66630"/>
    <w:rsid w:val="00B7053E"/>
    <w:rsid w:val="00B774FE"/>
    <w:rsid w:val="00B84203"/>
    <w:rsid w:val="00BA1209"/>
    <w:rsid w:val="00BA490E"/>
    <w:rsid w:val="00BA49FB"/>
    <w:rsid w:val="00BB5DA5"/>
    <w:rsid w:val="00BC2CA6"/>
    <w:rsid w:val="00BD3703"/>
    <w:rsid w:val="00C0290F"/>
    <w:rsid w:val="00C02CBD"/>
    <w:rsid w:val="00C05CC1"/>
    <w:rsid w:val="00C131B6"/>
    <w:rsid w:val="00C20D39"/>
    <w:rsid w:val="00C2306A"/>
    <w:rsid w:val="00C301FC"/>
    <w:rsid w:val="00C36279"/>
    <w:rsid w:val="00C635EA"/>
    <w:rsid w:val="00C66E88"/>
    <w:rsid w:val="00C71326"/>
    <w:rsid w:val="00CB034E"/>
    <w:rsid w:val="00CB0D85"/>
    <w:rsid w:val="00CB4B17"/>
    <w:rsid w:val="00CB7469"/>
    <w:rsid w:val="00CC0F08"/>
    <w:rsid w:val="00CE3596"/>
    <w:rsid w:val="00CF1334"/>
    <w:rsid w:val="00CF1A0D"/>
    <w:rsid w:val="00CF6370"/>
    <w:rsid w:val="00D0173E"/>
    <w:rsid w:val="00D07580"/>
    <w:rsid w:val="00D127F9"/>
    <w:rsid w:val="00D43C1C"/>
    <w:rsid w:val="00D51A19"/>
    <w:rsid w:val="00D51F31"/>
    <w:rsid w:val="00D55EB6"/>
    <w:rsid w:val="00D6692B"/>
    <w:rsid w:val="00D715FF"/>
    <w:rsid w:val="00D746FC"/>
    <w:rsid w:val="00D758F1"/>
    <w:rsid w:val="00D911B5"/>
    <w:rsid w:val="00D92B43"/>
    <w:rsid w:val="00DA2A02"/>
    <w:rsid w:val="00DA5B79"/>
    <w:rsid w:val="00DB0BFA"/>
    <w:rsid w:val="00DB37F4"/>
    <w:rsid w:val="00DB650D"/>
    <w:rsid w:val="00DC2C4F"/>
    <w:rsid w:val="00DD50AE"/>
    <w:rsid w:val="00DE4041"/>
    <w:rsid w:val="00DE4D4B"/>
    <w:rsid w:val="00E00706"/>
    <w:rsid w:val="00E111B7"/>
    <w:rsid w:val="00E13580"/>
    <w:rsid w:val="00E20C43"/>
    <w:rsid w:val="00E21CCC"/>
    <w:rsid w:val="00E2305A"/>
    <w:rsid w:val="00E26F06"/>
    <w:rsid w:val="00E35DFA"/>
    <w:rsid w:val="00E52F45"/>
    <w:rsid w:val="00E562BE"/>
    <w:rsid w:val="00E578DB"/>
    <w:rsid w:val="00E61792"/>
    <w:rsid w:val="00E62954"/>
    <w:rsid w:val="00E800B6"/>
    <w:rsid w:val="00E86DD5"/>
    <w:rsid w:val="00E95B2D"/>
    <w:rsid w:val="00EA71EF"/>
    <w:rsid w:val="00EC0229"/>
    <w:rsid w:val="00EE1BBE"/>
    <w:rsid w:val="00EF15EF"/>
    <w:rsid w:val="00F1705E"/>
    <w:rsid w:val="00F34752"/>
    <w:rsid w:val="00F45AD5"/>
    <w:rsid w:val="00F6112E"/>
    <w:rsid w:val="00F62187"/>
    <w:rsid w:val="00F760A9"/>
    <w:rsid w:val="00F87E05"/>
    <w:rsid w:val="00F93801"/>
    <w:rsid w:val="00F97D2A"/>
    <w:rsid w:val="00FB1BD6"/>
    <w:rsid w:val="00FC7D72"/>
    <w:rsid w:val="00FD064B"/>
    <w:rsid w:val="00FE507B"/>
    <w:rsid w:val="00FE6B80"/>
    <w:rsid w:val="00FF364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styleId="Hyperlink">
    <w:name w:val="Hyperlink"/>
    <w:basedOn w:val="DefaultParagraphFont"/>
    <w:uiPriority w:val="99"/>
    <w:unhideWhenUsed/>
    <w:rsid w:val="00274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5.248.30.40/hcpsv3/imr/report_by_code.jsp?code=SC.7.1.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5.248.30.40/hcpsv3/imr/report_by_code.jsp?code=SC.7.1.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Philippoff</dc:creator>
  <cp:lastModifiedBy>user1</cp:lastModifiedBy>
  <cp:revision>23</cp:revision>
  <cp:lastPrinted>2013-02-10T20:32:00Z</cp:lastPrinted>
  <dcterms:created xsi:type="dcterms:W3CDTF">2013-01-22T00:39:00Z</dcterms:created>
  <dcterms:modified xsi:type="dcterms:W3CDTF">2013-02-10T20:34:00Z</dcterms:modified>
</cp:coreProperties>
</file>