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7D0A9C" w:rsidRPr="00AC3B1D">
        <w:tc>
          <w:tcPr>
            <w:tcW w:w="5238" w:type="dxa"/>
            <w:shd w:val="clear" w:color="auto" w:fill="000000"/>
            <w:vAlign w:val="center"/>
          </w:tcPr>
          <w:p w:rsidR="007D0A9C" w:rsidRPr="00AC3B1D" w:rsidRDefault="007D0A9C" w:rsidP="00A16B06">
            <w:pPr>
              <w:pStyle w:val="Heading2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FW</w:t>
            </w:r>
            <w:r w:rsidR="000E0C71">
              <w:rPr>
                <w:rFonts w:ascii="Times New Roman" w:hAnsi="Times New Roman"/>
                <w:sz w:val="20"/>
              </w:rPr>
              <w:t xml:space="preserve">  </w:t>
            </w:r>
            <w:r w:rsidR="002164C1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ENG 100, 100A, 190, </w:t>
            </w:r>
            <w:r w:rsidR="000E0C71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2164C1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236232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53626D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B6705B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B6705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0E0C71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MUS 410, 414, or 419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0E0C71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 w:rsidRPr="000E0C71">
              <w:rPr>
                <w:rFonts w:ascii="Times New Roman" w:hAnsi="Times New Roman"/>
                <w:color w:val="A6A6A6" w:themeColor="background1" w:themeShade="A6"/>
                <w:sz w:val="20"/>
              </w:rPr>
              <w:t>MUS 265 or 266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DS</w:t>
            </w:r>
            <w:r w:rsidR="000E0C71">
              <w:rPr>
                <w:rFonts w:ascii="Times New Roman" w:hAnsi="Times New Roman"/>
                <w:sz w:val="20"/>
              </w:rPr>
              <w:t xml:space="preserve">  </w:t>
            </w:r>
            <w:r w:rsidR="000E0C71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DS</w:t>
            </w:r>
            <w:r w:rsidR="000E0C71">
              <w:rPr>
                <w:rFonts w:ascii="Times New Roman" w:hAnsi="Times New Roman"/>
                <w:sz w:val="20"/>
              </w:rPr>
              <w:t xml:space="preserve">  </w:t>
            </w:r>
            <w:r w:rsidR="000E0C71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AC3B1D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7D0A9C" w:rsidRPr="00AC3B1D">
        <w:tc>
          <w:tcPr>
            <w:tcW w:w="5238" w:type="dxa"/>
            <w:shd w:val="clear" w:color="auto" w:fill="000000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AC3B1D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H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AC3B1D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AC3B1D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AC3B1D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AC3B1D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C3B1D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E69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C3B1D">
              <w:rPr>
                <w:rFonts w:ascii="Times New Roman" w:hAnsi="Times New Roman"/>
                <w:sz w:val="20"/>
                <w:szCs w:val="20"/>
              </w:rPr>
              <w:t>45 upp</w:t>
            </w:r>
            <w:r w:rsidR="006A4A75" w:rsidRPr="00AC3B1D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7D0A9C" w:rsidRPr="00AC3B1D">
        <w:tc>
          <w:tcPr>
            <w:tcW w:w="5238" w:type="dxa"/>
            <w:shd w:val="clear" w:color="auto" w:fill="A6A6A6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C3B1D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AC3B1D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1D43A4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To graduate from COE, students must meet the college’s higher GPA requirement</w:t>
            </w:r>
            <w:r w:rsidR="00D76A12" w:rsidRPr="00AC3B1D">
              <w:rPr>
                <w:rFonts w:ascii="Times New Roman" w:hAnsi="Times New Roman"/>
                <w:sz w:val="20"/>
              </w:rPr>
              <w:t>(s)</w:t>
            </w:r>
            <w:r w:rsidRPr="00AC3B1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D0A9C" w:rsidRPr="00AC3B1D">
        <w:tc>
          <w:tcPr>
            <w:tcW w:w="5238" w:type="dxa"/>
            <w:vAlign w:val="center"/>
          </w:tcPr>
          <w:p w:rsidR="007D0A9C" w:rsidRPr="00AC3B1D" w:rsidRDefault="007D0A9C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AC3B1D" w:rsidRDefault="00E509D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3.95pt;width:544.5pt;height:22.25pt;z-index:251658240;mso-position-horizontal-relative:text;mso-position-vertical-relative:text">
            <v:textbox style="mso-next-textbox:#_x0000_s1027">
              <w:txbxContent>
                <w:p w:rsidR="00D057AC" w:rsidRDefault="00D057AC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D057AC" w:rsidRPr="00397845" w:rsidRDefault="00D057AC" w:rsidP="00397845"/>
              </w:txbxContent>
            </v:textbox>
          </v:shape>
        </w:pict>
      </w:r>
    </w:p>
    <w:p w:rsidR="00AC3B1D" w:rsidRDefault="00E509D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1.65pt;width:544.5pt;height:36.1pt;z-index:251659264">
            <v:textbox style="mso-next-textbox:#_x0000_s1028">
              <w:txbxContent>
                <w:p w:rsidR="00D057AC" w:rsidRPr="00AC3B1D" w:rsidRDefault="00D057AC" w:rsidP="003C1285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C3B1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Meet regularly with your department’s undergraduate advisor to ensure you are on track with your major requirements.</w:t>
                  </w:r>
                </w:p>
                <w:p w:rsidR="00D057AC" w:rsidRPr="00AC3B1D" w:rsidRDefault="00D057AC" w:rsidP="00032AB6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shape>
        </w:pict>
      </w:r>
    </w:p>
    <w:p w:rsidR="007D0A9C" w:rsidRPr="00AC3B1D" w:rsidRDefault="007D0A9C">
      <w:pPr>
        <w:rPr>
          <w:rFonts w:ascii="Times New Roman" w:hAnsi="Times New Roman"/>
        </w:rPr>
      </w:pPr>
    </w:p>
    <w:p w:rsidR="007D0A9C" w:rsidRPr="00AC3B1D" w:rsidRDefault="007D0A9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7D0A9C" w:rsidRPr="00AC3B1D">
        <w:tc>
          <w:tcPr>
            <w:tcW w:w="5212" w:type="dxa"/>
            <w:shd w:val="clear" w:color="auto" w:fill="000000"/>
            <w:vAlign w:val="center"/>
          </w:tcPr>
          <w:p w:rsidR="007D0A9C" w:rsidRPr="00AC3B1D" w:rsidRDefault="007D0A9C" w:rsidP="00A16B06">
            <w:pPr>
              <w:pStyle w:val="Heading2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12" w:type="dxa"/>
            <w:shd w:val="clear" w:color="auto" w:fill="A6A6A6"/>
            <w:vAlign w:val="center"/>
          </w:tcPr>
          <w:p w:rsidR="007D0A9C" w:rsidRPr="00AC3B1D" w:rsidRDefault="00D76A12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 xml:space="preserve">Licensure Track </w:t>
            </w:r>
            <w:r w:rsidR="007D0A9C" w:rsidRPr="00AC3B1D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7D0A9C" w:rsidRPr="00AC3B1D">
        <w:tc>
          <w:tcPr>
            <w:tcW w:w="5212" w:type="dxa"/>
          </w:tcPr>
          <w:p w:rsidR="007D0A9C" w:rsidRPr="00AC3B1D" w:rsidRDefault="007D0A9C" w:rsidP="002D71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7D0A9C" w:rsidRPr="00AC3B1D">
        <w:tc>
          <w:tcPr>
            <w:tcW w:w="5212" w:type="dxa"/>
          </w:tcPr>
          <w:p w:rsidR="007D0A9C" w:rsidRPr="00AC3B1D" w:rsidRDefault="007D0A9C" w:rsidP="00D740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7D0A9C" w:rsidRPr="00AC3B1D" w:rsidRDefault="00D5426E" w:rsidP="00D74081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7D0A9C" w:rsidRPr="00AC3B1D">
              <w:rPr>
                <w:rFonts w:ascii="Times New Roman" w:hAnsi="Times New Roman"/>
                <w:b/>
                <w:sz w:val="20"/>
              </w:rPr>
              <w:t>ber 1</w:t>
            </w:r>
            <w:r w:rsidR="007D0A9C" w:rsidRPr="00AC3B1D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7D0A9C" w:rsidRDefault="007D0A9C" w:rsidP="00D5426E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(</w:t>
            </w:r>
            <w:r w:rsidR="00D5426E">
              <w:rPr>
                <w:rFonts w:ascii="Times New Roman" w:hAnsi="Times New Roman"/>
                <w:sz w:val="20"/>
              </w:rPr>
              <w:t>Sept</w:t>
            </w:r>
            <w:r w:rsidRPr="00AC3B1D">
              <w:rPr>
                <w:rFonts w:ascii="Times New Roman" w:hAnsi="Times New Roman"/>
                <w:sz w:val="20"/>
              </w:rPr>
              <w:t xml:space="preserve"> 1 priority deadline)</w:t>
            </w:r>
          </w:p>
          <w:p w:rsidR="00983035" w:rsidRPr="00AC3B1D" w:rsidRDefault="00983035" w:rsidP="00D5426E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 w:rsidRPr="00983035">
              <w:rPr>
                <w:rFonts w:ascii="Times New Roman" w:hAnsi="Times New Roman"/>
                <w:sz w:val="20"/>
              </w:rPr>
              <w:t>Apply: https://Makalei.coe.hawaii.edu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2.75 cumulative GPA in all post-secondary institutions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2.75 cumulative GPA in academic major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2D71B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B5126B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6A7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6A76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6B1D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6B1D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Second departmental admissions interview required.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D0A9C" w:rsidRPr="00AC3B1D">
        <w:tc>
          <w:tcPr>
            <w:tcW w:w="5212" w:type="dxa"/>
            <w:shd w:val="clear" w:color="auto" w:fill="A6A6A6"/>
            <w:vAlign w:val="center"/>
          </w:tcPr>
          <w:p w:rsidR="007D0A9C" w:rsidRPr="00AC3B1D" w:rsidRDefault="007D0A9C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C3B1D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2.75 cumulative GPA or higher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AC3B1D">
              <w:rPr>
                <w:rFonts w:ascii="Times New Roman" w:hAnsi="Times New Roman"/>
                <w:sz w:val="20"/>
              </w:rPr>
              <w:t>2.75 GPA or higher in the major</w:t>
            </w:r>
          </w:p>
        </w:tc>
      </w:tr>
      <w:tr w:rsidR="007D0A9C" w:rsidRPr="00AC3B1D">
        <w:tc>
          <w:tcPr>
            <w:tcW w:w="5212" w:type="dxa"/>
            <w:vAlign w:val="center"/>
          </w:tcPr>
          <w:p w:rsidR="007D0A9C" w:rsidRPr="00AC3B1D" w:rsidRDefault="007D0A9C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D0A9C" w:rsidRPr="00AC3B1D" w:rsidRDefault="007D0A9C">
      <w:pPr>
        <w:rPr>
          <w:rFonts w:ascii="Times New Roman" w:hAnsi="Times New Roman"/>
        </w:rPr>
        <w:sectPr w:rsidR="007D0A9C" w:rsidRPr="00AC3B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288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660"/>
        <w:gridCol w:w="8250"/>
      </w:tblGrid>
      <w:tr w:rsidR="007D0A9C" w:rsidRPr="00AC3B1D">
        <w:tc>
          <w:tcPr>
            <w:tcW w:w="10998" w:type="dxa"/>
            <w:gridSpan w:val="3"/>
            <w:shd w:val="clear" w:color="auto" w:fill="000000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AC3B1D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AC3B1D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7D0A9C" w:rsidRPr="00AC3B1D">
        <w:tc>
          <w:tcPr>
            <w:tcW w:w="10998" w:type="dxa"/>
            <w:gridSpan w:val="3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>Specialization:  Music - Instrumental</w:t>
            </w:r>
          </w:p>
        </w:tc>
      </w:tr>
      <w:tr w:rsidR="007D0A9C" w:rsidRPr="00AC3B1D">
        <w:tc>
          <w:tcPr>
            <w:tcW w:w="10998" w:type="dxa"/>
            <w:gridSpan w:val="3"/>
          </w:tcPr>
          <w:p w:rsidR="007D0A9C" w:rsidRPr="00AC3B1D" w:rsidRDefault="001D43A4" w:rsidP="008F2B05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 xml:space="preserve">Admission to Licensure Track: </w:t>
            </w:r>
            <w:r w:rsidR="00CA267B" w:rsidRPr="00AC3B1D">
              <w:rPr>
                <w:rFonts w:ascii="Times New Roman" w:hAnsi="Times New Roman"/>
              </w:rPr>
              <w:t xml:space="preserve">Complete all General Education </w:t>
            </w:r>
            <w:r w:rsidR="009F0A7A">
              <w:rPr>
                <w:rFonts w:ascii="Times New Roman" w:hAnsi="Times New Roman"/>
              </w:rPr>
              <w:t>and Licensure Track prerequisites</w:t>
            </w:r>
          </w:p>
        </w:tc>
      </w:tr>
      <w:tr w:rsidR="007D0A9C" w:rsidRPr="00AC3B1D">
        <w:tc>
          <w:tcPr>
            <w:tcW w:w="10998" w:type="dxa"/>
            <w:gridSpan w:val="3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 xml:space="preserve">Application: Deadline = </w:t>
            </w:r>
            <w:r w:rsidR="0005009D">
              <w:rPr>
                <w:rFonts w:ascii="Times New Roman" w:hAnsi="Times New Roman"/>
              </w:rPr>
              <w:t>Octo</w:t>
            </w:r>
            <w:r w:rsidR="0005009D" w:rsidRPr="009C3E60">
              <w:rPr>
                <w:rFonts w:ascii="Times New Roman" w:hAnsi="Times New Roman"/>
              </w:rPr>
              <w:t>ber 1 for Spring entrance</w:t>
            </w:r>
          </w:p>
        </w:tc>
      </w:tr>
      <w:tr w:rsidR="007D0A9C" w:rsidRPr="00AC3B1D">
        <w:tc>
          <w:tcPr>
            <w:tcW w:w="10998" w:type="dxa"/>
            <w:gridSpan w:val="3"/>
          </w:tcPr>
          <w:p w:rsidR="007D0A9C" w:rsidRPr="00AC3B1D" w:rsidRDefault="007D0A9C" w:rsidP="00420D3B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>Min. major credits: 10</w:t>
            </w:r>
            <w:r w:rsidR="00420D3B">
              <w:rPr>
                <w:rFonts w:ascii="Times New Roman" w:hAnsi="Times New Roman"/>
              </w:rPr>
              <w:t>4</w:t>
            </w:r>
          </w:p>
        </w:tc>
      </w:tr>
      <w:tr w:rsidR="007D0A9C" w:rsidRPr="00AC3B1D">
        <w:tc>
          <w:tcPr>
            <w:tcW w:w="10998" w:type="dxa"/>
            <w:gridSpan w:val="3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CA267B" w:rsidRPr="00AC3B1D">
        <w:tc>
          <w:tcPr>
            <w:tcW w:w="10998" w:type="dxa"/>
            <w:gridSpan w:val="3"/>
          </w:tcPr>
          <w:p w:rsidR="00CA267B" w:rsidRPr="00AC3B1D" w:rsidRDefault="00CA267B" w:rsidP="00FB2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0A9C" w:rsidRPr="00AC3B1D">
        <w:tc>
          <w:tcPr>
            <w:tcW w:w="10998" w:type="dxa"/>
            <w:gridSpan w:val="3"/>
            <w:shd w:val="clear" w:color="auto" w:fill="A6A6A6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7D0A9C" w:rsidRPr="00AC3B1D">
        <w:tc>
          <w:tcPr>
            <w:tcW w:w="10998" w:type="dxa"/>
            <w:gridSpan w:val="3"/>
            <w:shd w:val="clear" w:color="auto" w:fill="D9D9D9"/>
          </w:tcPr>
          <w:p w:rsidR="007D0A9C" w:rsidRPr="00AC3B1D" w:rsidRDefault="007D0A9C" w:rsidP="00420D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Professional Education Core Courses (</w:t>
            </w:r>
            <w:r w:rsidR="00CA267B" w:rsidRPr="00AC3B1D">
              <w:rPr>
                <w:rFonts w:ascii="Times New Roman" w:hAnsi="Times New Roman"/>
                <w:b/>
                <w:bCs/>
              </w:rPr>
              <w:t>2</w:t>
            </w:r>
            <w:r w:rsidR="00420D3B">
              <w:rPr>
                <w:rFonts w:ascii="Times New Roman" w:hAnsi="Times New Roman"/>
                <w:b/>
                <w:bCs/>
              </w:rPr>
              <w:t>1</w:t>
            </w:r>
            <w:r w:rsidRPr="00AC3B1D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7D0A9C" w:rsidRPr="00AC3B1D">
        <w:tc>
          <w:tcPr>
            <w:tcW w:w="2088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Required Courses</w:t>
            </w:r>
          </w:p>
        </w:tc>
        <w:tc>
          <w:tcPr>
            <w:tcW w:w="8910" w:type="dxa"/>
            <w:gridSpan w:val="2"/>
          </w:tcPr>
          <w:p w:rsidR="001D43A4" w:rsidRPr="00AC3B1D" w:rsidRDefault="001D43A4" w:rsidP="001D43A4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EDEF 310*</w:t>
            </w:r>
            <w:r w:rsidRPr="00AC3B1D">
              <w:rPr>
                <w:rFonts w:ascii="Times New Roman" w:hAnsi="Times New Roman"/>
                <w:vertAlign w:val="superscript"/>
              </w:rPr>
              <w:t>DS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EDEP 311*</w:t>
            </w:r>
            <w:r w:rsidRPr="00AC3B1D">
              <w:rPr>
                <w:rFonts w:ascii="Times New Roman" w:hAnsi="Times New Roman"/>
                <w:vertAlign w:val="superscript"/>
              </w:rPr>
              <w:t>DS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ITE 360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ITE 40</w:t>
            </w:r>
            <w:r w:rsidR="00420D3B">
              <w:rPr>
                <w:rFonts w:ascii="Times New Roman" w:hAnsi="Times New Roman"/>
              </w:rPr>
              <w:t>5K</w:t>
            </w:r>
            <w:r w:rsidRPr="00AC3B1D">
              <w:rPr>
                <w:rFonts w:ascii="Times New Roman" w:hAnsi="Times New Roman"/>
              </w:rPr>
              <w:tab/>
            </w:r>
          </w:p>
          <w:p w:rsidR="007D0A9C" w:rsidRPr="00AC3B1D" w:rsidRDefault="001D43A4" w:rsidP="001D43A4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sym w:font="Wingdings" w:char="F071"/>
            </w:r>
            <w:r w:rsidR="002659C1">
              <w:rPr>
                <w:rFonts w:ascii="Times New Roman" w:hAnsi="Times New Roman"/>
              </w:rPr>
              <w:t xml:space="preserve"> ITE 406</w:t>
            </w:r>
          </w:p>
        </w:tc>
      </w:tr>
      <w:tr w:rsidR="007D0A9C" w:rsidRPr="00AC3B1D">
        <w:tc>
          <w:tcPr>
            <w:tcW w:w="10998" w:type="dxa"/>
            <w:gridSpan w:val="3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B1D">
              <w:rPr>
                <w:rFonts w:ascii="Times New Roman" w:hAnsi="Times New Roman"/>
                <w:i/>
                <w:sz w:val="20"/>
                <w:szCs w:val="20"/>
              </w:rPr>
              <w:t>MUS 354, 355</w:t>
            </w:r>
            <w:r w:rsidR="007C7D45">
              <w:rPr>
                <w:rFonts w:ascii="Times New Roman" w:hAnsi="Times New Roman"/>
                <w:i/>
                <w:sz w:val="20"/>
                <w:szCs w:val="20"/>
              </w:rPr>
              <w:t xml:space="preserve">, 356 substitutes for ITE 404. </w:t>
            </w:r>
            <w:r w:rsidRPr="00AC3B1D">
              <w:rPr>
                <w:rFonts w:ascii="Times New Roman" w:hAnsi="Times New Roman"/>
                <w:i/>
                <w:sz w:val="20"/>
                <w:szCs w:val="20"/>
              </w:rPr>
              <w:t>MUS 354L, 355L,</w:t>
            </w:r>
            <w:r w:rsidR="007C7D45">
              <w:rPr>
                <w:rFonts w:ascii="Times New Roman" w:hAnsi="Times New Roman"/>
                <w:i/>
                <w:sz w:val="20"/>
                <w:szCs w:val="20"/>
              </w:rPr>
              <w:t xml:space="preserve"> 356L substitutes for ITE 402. </w:t>
            </w:r>
            <w:r w:rsidRPr="00AC3B1D">
              <w:rPr>
                <w:rFonts w:ascii="Times New Roman" w:hAnsi="Times New Roman"/>
                <w:i/>
                <w:sz w:val="20"/>
                <w:szCs w:val="20"/>
              </w:rPr>
              <w:t xml:space="preserve">MUS 454 substitutes for SPED 445.  </w:t>
            </w:r>
          </w:p>
        </w:tc>
      </w:tr>
      <w:tr w:rsidR="007D0A9C" w:rsidRPr="00AC3B1D">
        <w:tc>
          <w:tcPr>
            <w:tcW w:w="10998" w:type="dxa"/>
            <w:gridSpan w:val="3"/>
          </w:tcPr>
          <w:p w:rsidR="007D0A9C" w:rsidRPr="00AC3B1D" w:rsidRDefault="002659C1" w:rsidP="007C7D45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ITE 405K &amp; 406</w:t>
            </w:r>
            <w:r w:rsidR="007D0A9C" w:rsidRPr="00AC3B1D">
              <w:rPr>
                <w:rFonts w:ascii="Times New Roman" w:hAnsi="Times New Roman"/>
                <w:i/>
                <w:sz w:val="21"/>
                <w:szCs w:val="21"/>
              </w:rPr>
              <w:t>: concurrent registration required</w:t>
            </w:r>
            <w:r w:rsidR="007C7D45">
              <w:rPr>
                <w:rFonts w:ascii="Times New Roman" w:hAnsi="Times New Roman"/>
                <w:i/>
                <w:sz w:val="21"/>
                <w:szCs w:val="21"/>
              </w:rPr>
              <w:t>.</w:t>
            </w:r>
            <w:r w:rsidR="007D0A9C" w:rsidRPr="00AC3B1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9A160F" w:rsidRPr="00AC3B1D">
              <w:rPr>
                <w:rFonts w:ascii="Times New Roman" w:hAnsi="Times New Roman"/>
                <w:i/>
                <w:sz w:val="21"/>
                <w:szCs w:val="21"/>
              </w:rPr>
              <w:t>PRAXIS II Content Knowledge Test(s) must be passed with minimal State passing score(s) in subject area(s) in order to submit a Student Teaching Application.</w:t>
            </w:r>
          </w:p>
        </w:tc>
      </w:tr>
      <w:tr w:rsidR="00CA267B" w:rsidRPr="00AC3B1D">
        <w:tc>
          <w:tcPr>
            <w:tcW w:w="10998" w:type="dxa"/>
            <w:gridSpan w:val="3"/>
          </w:tcPr>
          <w:p w:rsidR="00CA267B" w:rsidRPr="00AC3B1D" w:rsidRDefault="00CA267B" w:rsidP="00D76A1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D0A9C" w:rsidRPr="00AC3B1D">
        <w:tc>
          <w:tcPr>
            <w:tcW w:w="10998" w:type="dxa"/>
            <w:gridSpan w:val="3"/>
            <w:shd w:val="clear" w:color="auto" w:fill="D9D9D9"/>
          </w:tcPr>
          <w:p w:rsidR="007D0A9C" w:rsidRPr="00AC3B1D" w:rsidRDefault="007D0A9C" w:rsidP="00420D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Instrumental Music Academic Major and Related Courses in Teaching Field (</w:t>
            </w:r>
            <w:r w:rsidR="00420D3B">
              <w:rPr>
                <w:rFonts w:ascii="Times New Roman" w:hAnsi="Times New Roman"/>
                <w:b/>
                <w:bCs/>
              </w:rPr>
              <w:t>83</w:t>
            </w:r>
            <w:r w:rsidRPr="00AC3B1D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7D0A9C" w:rsidRPr="00AC3B1D">
        <w:tc>
          <w:tcPr>
            <w:tcW w:w="10998" w:type="dxa"/>
            <w:gridSpan w:val="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3B1D">
              <w:rPr>
                <w:rFonts w:ascii="Times New Roman" w:hAnsi="Times New Roman"/>
                <w:i/>
              </w:rPr>
              <w:t>Consult with the Music Department Advisor.</w:t>
            </w:r>
          </w:p>
        </w:tc>
      </w:tr>
      <w:tr w:rsidR="007D0A9C" w:rsidRPr="00AC3B1D">
        <w:tc>
          <w:tcPr>
            <w:tcW w:w="2088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Music Theory</w:t>
            </w:r>
          </w:p>
        </w:tc>
        <w:tc>
          <w:tcPr>
            <w:tcW w:w="8910" w:type="dxa"/>
            <w:gridSpan w:val="2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12 credits</w:t>
            </w:r>
            <w:r w:rsidRPr="00AC3B1D">
              <w:rPr>
                <w:rFonts w:ascii="Times New Roman" w:hAnsi="Times New Roman"/>
              </w:rPr>
              <w:t xml:space="preserve"> of the following: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281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282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283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284</w:t>
            </w:r>
          </w:p>
          <w:p w:rsidR="007D0A9C" w:rsidRPr="00AC3B1D" w:rsidRDefault="00075814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285</w:t>
            </w:r>
            <w:r w:rsidR="007D0A9C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286</w:t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287</w:t>
            </w:r>
            <w:r w:rsidR="007D0A9C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288</w:t>
            </w:r>
          </w:p>
        </w:tc>
      </w:tr>
      <w:tr w:rsidR="007D0A9C" w:rsidRPr="00AC3B1D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 xml:space="preserve">Advanced Music </w:t>
            </w:r>
          </w:p>
        </w:tc>
        <w:tc>
          <w:tcPr>
            <w:tcW w:w="8910" w:type="dxa"/>
            <w:gridSpan w:val="2"/>
          </w:tcPr>
          <w:p w:rsidR="007D0A9C" w:rsidRPr="00AC3B1D" w:rsidRDefault="007D0A9C" w:rsidP="00A134F7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6 credits</w:t>
            </w:r>
            <w:r w:rsidR="009A160F" w:rsidRPr="00AC3B1D">
              <w:rPr>
                <w:rFonts w:ascii="Times New Roman" w:hAnsi="Times New Roman"/>
              </w:rPr>
              <w:t xml:space="preserve"> from the following: 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MUS 383</w:t>
            </w:r>
            <w:r w:rsidR="00A134F7">
              <w:rPr>
                <w:rFonts w:ascii="Times New Roman" w:hAnsi="Times New Roman"/>
              </w:rPr>
              <w:t xml:space="preserve">  </w:t>
            </w:r>
            <w:r w:rsidR="009A160F" w:rsidRPr="00AC3B1D">
              <w:rPr>
                <w:rFonts w:ascii="Times New Roman" w:hAnsi="Times New Roman"/>
              </w:rPr>
              <w:tab/>
            </w:r>
            <w:r w:rsidR="00075814" w:rsidRPr="00AC3B1D">
              <w:rPr>
                <w:rFonts w:ascii="Times New Roman" w:hAnsi="Times New Roman"/>
              </w:rPr>
              <w:tab/>
            </w:r>
            <w:r w:rsidR="00A134F7">
              <w:rPr>
                <w:rFonts w:ascii="Times New Roman" w:hAnsi="Times New Roman"/>
              </w:rPr>
              <w:t xml:space="preserve">             </w:t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46</w:t>
            </w:r>
            <w:r w:rsidRPr="00AC3B1D">
              <w:rPr>
                <w:rFonts w:ascii="Times New Roman" w:hAnsi="Times New Roman"/>
                <w:i/>
                <w:u w:val="single"/>
              </w:rPr>
              <w:t>X</w:t>
            </w:r>
            <w:r w:rsidRPr="00AC3B1D">
              <w:rPr>
                <w:rFonts w:ascii="Times New Roman" w:hAnsi="Times New Roman"/>
              </w:rPr>
              <w:t xml:space="preserve"> or 360 </w:t>
            </w:r>
          </w:p>
        </w:tc>
      </w:tr>
      <w:tr w:rsidR="007D0A9C" w:rsidRPr="00AC3B1D">
        <w:trPr>
          <w:trHeight w:val="280"/>
        </w:trPr>
        <w:tc>
          <w:tcPr>
            <w:tcW w:w="2088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Music History</w:t>
            </w:r>
          </w:p>
        </w:tc>
        <w:tc>
          <w:tcPr>
            <w:tcW w:w="8910" w:type="dxa"/>
            <w:gridSpan w:val="2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6 credits</w:t>
            </w:r>
            <w:r w:rsidRPr="00AC3B1D">
              <w:rPr>
                <w:rFonts w:ascii="Times New Roman" w:hAnsi="Times New Roman"/>
              </w:rPr>
              <w:t xml:space="preserve"> of the following:</w:t>
            </w:r>
            <w:r w:rsidR="009A160F" w:rsidRPr="00AC3B1D">
              <w:rPr>
                <w:rFonts w:ascii="Times New Roman" w:hAnsi="Times New Roman"/>
              </w:rPr>
              <w:t xml:space="preserve"> 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265*</w:t>
            </w:r>
            <w:r w:rsidRPr="00AC3B1D">
              <w:rPr>
                <w:rFonts w:ascii="Times New Roman" w:hAnsi="Times New Roman"/>
                <w:vertAlign w:val="superscript"/>
              </w:rPr>
              <w:t>DH</w:t>
            </w:r>
            <w:r w:rsidRPr="00AC3B1D">
              <w:rPr>
                <w:rFonts w:ascii="Times New Roman" w:hAnsi="Times New Roman"/>
              </w:rPr>
              <w:tab/>
            </w:r>
            <w:r w:rsidR="00C84DBB" w:rsidRPr="00AC3B1D">
              <w:rPr>
                <w:rFonts w:ascii="Times New Roman" w:hAnsi="Times New Roman"/>
              </w:rPr>
              <w:tab/>
            </w:r>
            <w:r w:rsidR="00C84DBB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266*</w:t>
            </w:r>
            <w:r w:rsidRPr="00AC3B1D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7D0A9C" w:rsidRPr="00AC3B1D">
        <w:trPr>
          <w:trHeight w:val="277"/>
        </w:trPr>
        <w:tc>
          <w:tcPr>
            <w:tcW w:w="2088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Applied Music</w:t>
            </w:r>
          </w:p>
        </w:tc>
        <w:tc>
          <w:tcPr>
            <w:tcW w:w="8910" w:type="dxa"/>
            <w:gridSpan w:val="2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4 credits</w:t>
            </w:r>
            <w:r w:rsidR="009A160F" w:rsidRPr="00AC3B1D">
              <w:rPr>
                <w:rFonts w:ascii="Times New Roman" w:hAnsi="Times New Roman"/>
              </w:rPr>
              <w:t xml:space="preserve"> of the following: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MUS 232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="00075814" w:rsidRPr="00AC3B1D">
              <w:rPr>
                <w:rFonts w:ascii="Times New Roman" w:hAnsi="Times New Roman"/>
              </w:rPr>
              <w:t xml:space="preserve"> MUS 232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232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232</w:t>
            </w:r>
          </w:p>
          <w:p w:rsidR="007D0A9C" w:rsidRPr="00AC3B1D" w:rsidRDefault="007D0A9C" w:rsidP="00BA3024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 xml:space="preserve">4 credits </w:t>
            </w:r>
            <w:r w:rsidRPr="00AC3B1D">
              <w:rPr>
                <w:rFonts w:ascii="Times New Roman" w:hAnsi="Times New Roman"/>
              </w:rPr>
              <w:t>of the following:</w:t>
            </w:r>
            <w:r w:rsidR="009A160F" w:rsidRPr="00AC3B1D">
              <w:rPr>
                <w:rFonts w:ascii="Times New Roman" w:hAnsi="Times New Roman"/>
              </w:rPr>
              <w:t xml:space="preserve"> 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MUS 332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332</w:t>
            </w:r>
            <w:r w:rsidR="00075814" w:rsidRPr="00AC3B1D">
              <w:rPr>
                <w:rFonts w:ascii="Times New Roman" w:hAnsi="Times New Roman"/>
              </w:rPr>
              <w:tab/>
            </w:r>
          </w:p>
        </w:tc>
      </w:tr>
      <w:tr w:rsidR="007D0A9C" w:rsidRPr="00AC3B1D">
        <w:trPr>
          <w:trHeight w:val="277"/>
        </w:trPr>
        <w:tc>
          <w:tcPr>
            <w:tcW w:w="2088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Secondary Instruments</w:t>
            </w:r>
          </w:p>
        </w:tc>
        <w:tc>
          <w:tcPr>
            <w:tcW w:w="8910" w:type="dxa"/>
            <w:gridSpan w:val="2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4 credits</w:t>
            </w:r>
            <w:r w:rsidRPr="00AC3B1D">
              <w:rPr>
                <w:rFonts w:ascii="Times New Roman" w:hAnsi="Times New Roman"/>
              </w:rPr>
              <w:t xml:space="preserve"> of the following: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125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126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225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226</w:t>
            </w:r>
          </w:p>
        </w:tc>
      </w:tr>
      <w:tr w:rsidR="007D0A9C" w:rsidRPr="00AC3B1D">
        <w:trPr>
          <w:trHeight w:val="277"/>
        </w:trPr>
        <w:tc>
          <w:tcPr>
            <w:tcW w:w="2088" w:type="dxa"/>
            <w:shd w:val="clear" w:color="auto" w:fill="F3F3F3"/>
            <w:vAlign w:val="center"/>
          </w:tcPr>
          <w:p w:rsidR="007D0A9C" w:rsidRPr="00AC3B1D" w:rsidRDefault="009A160F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Techniques</w:t>
            </w:r>
          </w:p>
        </w:tc>
        <w:tc>
          <w:tcPr>
            <w:tcW w:w="8910" w:type="dxa"/>
            <w:gridSpan w:val="2"/>
          </w:tcPr>
          <w:p w:rsidR="007D0A9C" w:rsidRPr="00AC3B1D" w:rsidRDefault="009A160F" w:rsidP="009A160F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8</w:t>
            </w:r>
            <w:r w:rsidR="007D0A9C" w:rsidRPr="00AC3B1D">
              <w:rPr>
                <w:rFonts w:ascii="Times New Roman" w:hAnsi="Times New Roman"/>
                <w:b/>
              </w:rPr>
              <w:t xml:space="preserve"> credits</w:t>
            </w:r>
            <w:r w:rsidR="007D0A9C" w:rsidRPr="00AC3B1D">
              <w:rPr>
                <w:rFonts w:ascii="Times New Roman" w:hAnsi="Times New Roman"/>
              </w:rPr>
              <w:t xml:space="preserve"> of the following: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</w:t>
            </w:r>
            <w:r w:rsidR="00075814" w:rsidRPr="00AC3B1D">
              <w:rPr>
                <w:rFonts w:ascii="Times New Roman" w:hAnsi="Times New Roman"/>
              </w:rPr>
              <w:t>155</w:t>
            </w:r>
            <w:r w:rsidR="007D0A9C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075814" w:rsidRPr="00AC3B1D">
              <w:rPr>
                <w:rFonts w:ascii="Times New Roman" w:hAnsi="Times New Roman"/>
              </w:rPr>
              <w:t xml:space="preserve"> MUS 156</w:t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075814" w:rsidRPr="00AC3B1D">
              <w:rPr>
                <w:rFonts w:ascii="Times New Roman" w:hAnsi="Times New Roman"/>
              </w:rPr>
              <w:t xml:space="preserve"> MUS 157</w:t>
            </w:r>
            <w:r w:rsidR="007D0A9C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075814" w:rsidRPr="00AC3B1D">
              <w:rPr>
                <w:rFonts w:ascii="Times New Roman" w:hAnsi="Times New Roman"/>
              </w:rPr>
              <w:t xml:space="preserve"> MUS 158</w:t>
            </w:r>
          </w:p>
        </w:tc>
      </w:tr>
      <w:tr w:rsidR="007D0A9C" w:rsidRPr="00AC3B1D">
        <w:trPr>
          <w:trHeight w:val="277"/>
        </w:trPr>
        <w:tc>
          <w:tcPr>
            <w:tcW w:w="2088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Recital Attendance</w:t>
            </w:r>
          </w:p>
        </w:tc>
        <w:tc>
          <w:tcPr>
            <w:tcW w:w="8910" w:type="dxa"/>
            <w:gridSpan w:val="2"/>
          </w:tcPr>
          <w:p w:rsidR="007D0A9C" w:rsidRPr="00AC3B1D" w:rsidRDefault="00075814" w:rsidP="001F66C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C3B1D">
              <w:rPr>
                <w:rFonts w:ascii="Times New Roman" w:hAnsi="Times New Roman"/>
                <w:b/>
              </w:rPr>
              <w:t xml:space="preserve">4 </w:t>
            </w:r>
            <w:r w:rsidR="001F66CE">
              <w:rPr>
                <w:rFonts w:ascii="Times New Roman" w:hAnsi="Times New Roman"/>
                <w:b/>
              </w:rPr>
              <w:t>course</w:t>
            </w:r>
            <w:r w:rsidRPr="00AC3B1D">
              <w:rPr>
                <w:rFonts w:ascii="Times New Roman" w:hAnsi="Times New Roman"/>
                <w:b/>
              </w:rPr>
              <w:t>s</w:t>
            </w:r>
            <w:r w:rsidRPr="00AC3B1D">
              <w:rPr>
                <w:rFonts w:ascii="Times New Roman" w:hAnsi="Times New Roman"/>
              </w:rPr>
              <w:t xml:space="preserve"> of the following: </w:t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199</w:t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199</w:t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199</w:t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199</w:t>
            </w:r>
          </w:p>
        </w:tc>
      </w:tr>
      <w:tr w:rsidR="007D0A9C" w:rsidRPr="00AC3B1D">
        <w:trPr>
          <w:trHeight w:val="277"/>
        </w:trPr>
        <w:tc>
          <w:tcPr>
            <w:tcW w:w="2088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Ensembles</w:t>
            </w:r>
          </w:p>
        </w:tc>
        <w:tc>
          <w:tcPr>
            <w:tcW w:w="8910" w:type="dxa"/>
            <w:gridSpan w:val="2"/>
          </w:tcPr>
          <w:p w:rsidR="009A160F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2 credits</w:t>
            </w:r>
            <w:r w:rsidRPr="00AC3B1D">
              <w:rPr>
                <w:rFonts w:ascii="Times New Roman" w:hAnsi="Times New Roman"/>
              </w:rPr>
              <w:t xml:space="preserve"> of the following: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414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  <w:vertAlign w:val="superscript"/>
              </w:rPr>
              <w:t>(</w:t>
            </w:r>
            <w:r w:rsidRPr="00AC3B1D">
              <w:rPr>
                <w:rFonts w:ascii="Times New Roman" w:hAnsi="Times New Roman"/>
              </w:rPr>
              <w:t>*</w:t>
            </w:r>
            <w:r w:rsidR="009A160F" w:rsidRPr="00AC3B1D">
              <w:rPr>
                <w:rFonts w:ascii="Times New Roman" w:hAnsi="Times New Roman"/>
                <w:vertAlign w:val="superscript"/>
              </w:rPr>
              <w:t>DA</w:t>
            </w:r>
            <w:r w:rsidR="00075814" w:rsidRPr="00AC3B1D">
              <w:rPr>
                <w:rFonts w:ascii="Times New Roman" w:hAnsi="Times New Roman"/>
                <w:vertAlign w:val="superscript"/>
              </w:rPr>
              <w:t>)</w:t>
            </w:r>
            <w:r w:rsidR="00075814" w:rsidRPr="00AC3B1D">
              <w:rPr>
                <w:rFonts w:ascii="Times New Roman" w:hAnsi="Times New Roman"/>
              </w:rPr>
              <w:tab/>
            </w:r>
            <w:r w:rsidR="00C84DBB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414</w:t>
            </w:r>
          </w:p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2 credits</w:t>
            </w:r>
            <w:r w:rsidR="009A160F" w:rsidRPr="00AC3B1D">
              <w:rPr>
                <w:rFonts w:ascii="Times New Roman" w:hAnsi="Times New Roman"/>
              </w:rPr>
              <w:t xml:space="preserve"> of the following: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410*</w:t>
            </w:r>
            <w:r w:rsidRPr="00AC3B1D">
              <w:rPr>
                <w:rFonts w:ascii="Times New Roman" w:hAnsi="Times New Roman"/>
                <w:vertAlign w:val="superscript"/>
              </w:rPr>
              <w:t>DA</w:t>
            </w:r>
            <w:r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="00C84DBB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410</w:t>
            </w:r>
          </w:p>
          <w:p w:rsidR="00C84DBB" w:rsidRDefault="007D0A9C" w:rsidP="009A160F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7 credits</w:t>
            </w:r>
            <w:r w:rsidR="009A160F" w:rsidRPr="00AC3B1D">
              <w:rPr>
                <w:rFonts w:ascii="Times New Roman" w:hAnsi="Times New Roman"/>
              </w:rPr>
              <w:t xml:space="preserve"> of the following: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419*</w:t>
            </w:r>
            <w:r w:rsidRPr="00AC3B1D">
              <w:rPr>
                <w:rFonts w:ascii="Times New Roman" w:hAnsi="Times New Roman"/>
                <w:vertAlign w:val="superscript"/>
              </w:rPr>
              <w:t>DA</w:t>
            </w:r>
            <w:r w:rsidR="00075814" w:rsidRPr="00AC3B1D">
              <w:rPr>
                <w:rFonts w:ascii="Times New Roman" w:hAnsi="Times New Roman"/>
              </w:rPr>
              <w:tab/>
            </w:r>
            <w:r w:rsidR="00075814" w:rsidRPr="00AC3B1D">
              <w:rPr>
                <w:rFonts w:ascii="Times New Roman" w:hAnsi="Times New Roman"/>
              </w:rPr>
              <w:tab/>
            </w:r>
            <w:r w:rsidR="00C84DBB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419 </w:t>
            </w:r>
          </w:p>
          <w:p w:rsidR="00C84DBB" w:rsidRDefault="00C84DBB" w:rsidP="009A160F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419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419</w:t>
            </w:r>
          </w:p>
          <w:p w:rsidR="00075814" w:rsidRPr="00AC3B1D" w:rsidRDefault="00C84DBB" w:rsidP="009A160F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MUS 419</w:t>
            </w:r>
            <w:r w:rsidR="00075814" w:rsidRPr="00AC3B1D">
              <w:rPr>
                <w:rFonts w:ascii="Times New Roman" w:hAnsi="Times New Roman"/>
              </w:rPr>
              <w:tab/>
            </w:r>
            <w:r w:rsidR="00075814" w:rsidRPr="00AC3B1D">
              <w:rPr>
                <w:rFonts w:ascii="Times New Roman" w:hAnsi="Times New Roman"/>
              </w:rPr>
              <w:tab/>
            </w:r>
            <w:r w:rsidR="00241F62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MUS 419</w:t>
            </w:r>
          </w:p>
          <w:p w:rsidR="007D0A9C" w:rsidRPr="00AC3B1D" w:rsidRDefault="00075814" w:rsidP="009A160F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419</w:t>
            </w:r>
          </w:p>
        </w:tc>
      </w:tr>
      <w:tr w:rsidR="007D0A9C" w:rsidRPr="00AC3B1D">
        <w:trPr>
          <w:trHeight w:val="277"/>
        </w:trPr>
        <w:tc>
          <w:tcPr>
            <w:tcW w:w="2088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Conducting</w:t>
            </w:r>
          </w:p>
        </w:tc>
        <w:tc>
          <w:tcPr>
            <w:tcW w:w="8910" w:type="dxa"/>
            <w:gridSpan w:val="2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  <w:b/>
              </w:rPr>
              <w:t>3 credits</w:t>
            </w:r>
            <w:r w:rsidR="009A160F" w:rsidRPr="00AC3B1D">
              <w:rPr>
                <w:rFonts w:ascii="Times New Roman" w:hAnsi="Times New Roman"/>
              </w:rPr>
              <w:t xml:space="preserve"> of the following: </w:t>
            </w:r>
            <w:r w:rsidR="00075814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325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326</w:t>
            </w:r>
          </w:p>
        </w:tc>
      </w:tr>
      <w:tr w:rsidR="007D0A9C" w:rsidRPr="00AC3B1D">
        <w:trPr>
          <w:trHeight w:val="277"/>
        </w:trPr>
        <w:tc>
          <w:tcPr>
            <w:tcW w:w="2088" w:type="dxa"/>
            <w:shd w:val="clear" w:color="auto" w:fill="F3F3F3"/>
            <w:vAlign w:val="center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AC3B1D">
              <w:rPr>
                <w:rFonts w:ascii="Times New Roman" w:hAnsi="Times New Roman"/>
                <w:b/>
                <w:iCs/>
              </w:rPr>
              <w:t>Music Education</w:t>
            </w:r>
          </w:p>
        </w:tc>
        <w:tc>
          <w:tcPr>
            <w:tcW w:w="8910" w:type="dxa"/>
            <w:gridSpan w:val="2"/>
          </w:tcPr>
          <w:p w:rsidR="00075814" w:rsidRPr="00AC3B1D" w:rsidRDefault="00420D3B" w:rsidP="00FB2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7D0A9C" w:rsidRPr="00AC3B1D">
              <w:rPr>
                <w:rFonts w:ascii="Times New Roman" w:hAnsi="Times New Roman"/>
                <w:b/>
              </w:rPr>
              <w:t xml:space="preserve"> credits</w:t>
            </w:r>
            <w:r w:rsidR="007D0A9C" w:rsidRPr="00AC3B1D">
              <w:rPr>
                <w:rFonts w:ascii="Times New Roman" w:hAnsi="Times New Roman"/>
              </w:rPr>
              <w:t xml:space="preserve"> of the following:</w:t>
            </w:r>
            <w:r w:rsidR="00075814" w:rsidRPr="00AC3B1D">
              <w:rPr>
                <w:rFonts w:ascii="Times New Roman" w:hAnsi="Times New Roman"/>
              </w:rPr>
              <w:t xml:space="preserve"> </w:t>
            </w:r>
            <w:r w:rsidR="00075814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MUS 250</w:t>
            </w:r>
            <w:r w:rsidR="00075814" w:rsidRPr="00AC3B1D">
              <w:rPr>
                <w:rFonts w:ascii="Times New Roman" w:hAnsi="Times New Roman"/>
              </w:rPr>
              <w:tab/>
            </w:r>
            <w:r w:rsidR="00075814" w:rsidRPr="00AC3B1D">
              <w:rPr>
                <w:rFonts w:ascii="Times New Roman" w:hAnsi="Times New Roman"/>
              </w:rPr>
              <w:tab/>
            </w:r>
            <w:r w:rsidR="00075814"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354/</w:t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354L</w:t>
            </w:r>
            <w:r w:rsidR="007D0A9C" w:rsidRPr="00AC3B1D">
              <w:rPr>
                <w:rFonts w:ascii="Times New Roman" w:hAnsi="Times New Roman"/>
              </w:rPr>
              <w:tab/>
            </w:r>
          </w:p>
          <w:p w:rsidR="007D0A9C" w:rsidRPr="00AC3B1D" w:rsidRDefault="00075814" w:rsidP="00FB2021">
            <w:pPr>
              <w:spacing w:after="0" w:line="240" w:lineRule="auto"/>
              <w:rPr>
                <w:rFonts w:ascii="Times New Roman" w:hAnsi="Times New Roman"/>
              </w:rPr>
            </w:pP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355/</w:t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9A160F" w:rsidRPr="00AC3B1D">
              <w:rPr>
                <w:rFonts w:ascii="Times New Roman" w:hAnsi="Times New Roman"/>
              </w:rPr>
              <w:t xml:space="preserve"> 355L</w:t>
            </w:r>
            <w:r w:rsidR="009A160F"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MUS 356/</w:t>
            </w:r>
            <w:r w:rsidR="007D0A9C" w:rsidRPr="00AC3B1D">
              <w:rPr>
                <w:rFonts w:ascii="Times New Roman" w:hAnsi="Times New Roman"/>
              </w:rPr>
              <w:sym w:font="Wingdings" w:char="F071"/>
            </w:r>
            <w:r w:rsidR="007D0A9C" w:rsidRPr="00AC3B1D">
              <w:rPr>
                <w:rFonts w:ascii="Times New Roman" w:hAnsi="Times New Roman"/>
              </w:rPr>
              <w:t xml:space="preserve"> 356L</w:t>
            </w:r>
            <w:r w:rsidR="007D0A9C" w:rsidRPr="00AC3B1D">
              <w:rPr>
                <w:rFonts w:ascii="Times New Roman" w:hAnsi="Times New Roman"/>
              </w:rPr>
              <w:tab/>
            </w:r>
          </w:p>
          <w:p w:rsidR="007D0A9C" w:rsidRPr="00AC3B1D" w:rsidRDefault="00075814" w:rsidP="00420D3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450</w:t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Pr="00AC3B1D">
              <w:rPr>
                <w:rFonts w:ascii="Times New Roman" w:hAnsi="Times New Roman"/>
              </w:rPr>
              <w:tab/>
            </w:r>
            <w:r w:rsidR="00420D3B">
              <w:rPr>
                <w:rFonts w:ascii="Times New Roman" w:hAnsi="Times New Roman"/>
              </w:rPr>
              <w:sym w:font="Wingdings" w:char="F071"/>
            </w:r>
            <w:r w:rsidR="00420D3B">
              <w:rPr>
                <w:rFonts w:ascii="Times New Roman" w:hAnsi="Times New Roman"/>
              </w:rPr>
              <w:t xml:space="preserve"> MUS 451        </w:t>
            </w:r>
            <w:r w:rsidRPr="00AC3B1D">
              <w:rPr>
                <w:rFonts w:ascii="Times New Roman" w:hAnsi="Times New Roman"/>
              </w:rPr>
              <w:sym w:font="Wingdings" w:char="F071"/>
            </w:r>
            <w:r w:rsidRPr="00AC3B1D">
              <w:rPr>
                <w:rFonts w:ascii="Times New Roman" w:hAnsi="Times New Roman"/>
              </w:rPr>
              <w:t xml:space="preserve"> MUS 454</w:t>
            </w:r>
          </w:p>
        </w:tc>
      </w:tr>
      <w:tr w:rsidR="007D0A9C" w:rsidRPr="00AC3B1D">
        <w:tc>
          <w:tcPr>
            <w:tcW w:w="10998" w:type="dxa"/>
            <w:gridSpan w:val="3"/>
          </w:tcPr>
          <w:p w:rsidR="007D0A9C" w:rsidRPr="00AC3B1D" w:rsidRDefault="007D0A9C" w:rsidP="00FB202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C3B1D">
              <w:rPr>
                <w:rFonts w:ascii="Times New Roman" w:hAnsi="Times New Roman"/>
                <w:i/>
                <w:iCs/>
                <w:sz w:val="20"/>
                <w:szCs w:val="20"/>
              </w:rPr>
              <w:t>Substitutions for courses in secondary instruments based on proficiency must be approved by the Music Education Area Committee.</w:t>
            </w:r>
          </w:p>
        </w:tc>
      </w:tr>
      <w:tr w:rsidR="00CA267B" w:rsidRPr="00AC3B1D">
        <w:tc>
          <w:tcPr>
            <w:tcW w:w="10998" w:type="dxa"/>
            <w:gridSpan w:val="3"/>
          </w:tcPr>
          <w:p w:rsidR="00CA267B" w:rsidRPr="00AC3B1D" w:rsidRDefault="00CA267B" w:rsidP="00FB202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7D0A9C" w:rsidRPr="00AC3B1D">
        <w:tc>
          <w:tcPr>
            <w:tcW w:w="10998" w:type="dxa"/>
            <w:gridSpan w:val="3"/>
            <w:tcBorders>
              <w:bottom w:val="nil"/>
            </w:tcBorders>
            <w:shd w:val="clear" w:color="auto" w:fill="000000"/>
          </w:tcPr>
          <w:p w:rsidR="007D0A9C" w:rsidRPr="00AC3B1D" w:rsidRDefault="007D0A9C" w:rsidP="00FB2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3B1D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0840A0" w:rsidRPr="00AC3B1D">
        <w:trPr>
          <w:trHeight w:val="70"/>
        </w:trPr>
        <w:tc>
          <w:tcPr>
            <w:tcW w:w="1099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0A0" w:rsidRPr="00AC3B1D" w:rsidRDefault="000840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AC3B1D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AC3B1D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AC3B1D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3F067B" w:rsidRPr="00AC3B1D">
        <w:trPr>
          <w:trHeight w:val="70"/>
        </w:trPr>
        <w:tc>
          <w:tcPr>
            <w:tcW w:w="27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067B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Director:</w:t>
            </w:r>
          </w:p>
          <w:p w:rsidR="003F067B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Associate Director:</w:t>
            </w:r>
          </w:p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3F067B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3F067B" w:rsidRPr="008B7E47" w:rsidRDefault="003F067B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Ctr-</w:t>
            </w: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Pr="00B30B04"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(808) </w:t>
            </w:r>
            <w:r>
              <w:rPr>
                <w:rFonts w:ascii="Times New Roman" w:hAnsi="Times New Roman"/>
                <w:sz w:val="18"/>
                <w:szCs w:val="20"/>
              </w:rPr>
              <w:t>209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</w:rPr>
              <w:t>8031; (808) 984-3526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; wilsonkl@hawaii.edu</w:t>
            </w:r>
          </w:p>
        </w:tc>
      </w:tr>
      <w:tr w:rsidR="000840A0" w:rsidRPr="00AC3B1D" w:rsidTr="00825157">
        <w:trPr>
          <w:trHeight w:val="2043"/>
        </w:trPr>
        <w:tc>
          <w:tcPr>
            <w:tcW w:w="10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A0" w:rsidRPr="00AC3B1D" w:rsidRDefault="002164C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164C1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2164C1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0840A0" w:rsidRPr="00AC3B1D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0840A0" w:rsidRPr="00AC3B1D" w:rsidRDefault="000840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C3B1D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AC3B1D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0840A0" w:rsidRPr="00AC3B1D" w:rsidRDefault="000840A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AC3B1D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AC3B1D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7D0A9C" w:rsidRPr="00AC3B1D" w:rsidRDefault="007D0A9C" w:rsidP="00680A64">
      <w:pPr>
        <w:jc w:val="right"/>
        <w:rPr>
          <w:rFonts w:ascii="Times New Roman" w:hAnsi="Times New Roman"/>
          <w:sz w:val="16"/>
          <w:szCs w:val="16"/>
        </w:rPr>
      </w:pPr>
      <w:r w:rsidRPr="00AC3B1D">
        <w:rPr>
          <w:rFonts w:ascii="Times New Roman" w:hAnsi="Times New Roman"/>
          <w:sz w:val="16"/>
          <w:szCs w:val="16"/>
        </w:rPr>
        <w:t xml:space="preserve">Rev. </w:t>
      </w:r>
      <w:r w:rsidR="00FD265D" w:rsidRPr="00AC3B1D">
        <w:rPr>
          <w:rFonts w:ascii="Times New Roman" w:hAnsi="Times New Roman"/>
          <w:sz w:val="16"/>
          <w:szCs w:val="16"/>
        </w:rPr>
        <w:t>KR</w:t>
      </w:r>
      <w:r w:rsidRPr="00AC3B1D">
        <w:rPr>
          <w:rFonts w:ascii="Times New Roman" w:hAnsi="Times New Roman"/>
          <w:sz w:val="16"/>
          <w:szCs w:val="16"/>
        </w:rPr>
        <w:t xml:space="preserve"> </w:t>
      </w:r>
      <w:r w:rsidR="00825157">
        <w:rPr>
          <w:rFonts w:ascii="Times New Roman" w:hAnsi="Times New Roman"/>
          <w:sz w:val="16"/>
          <w:szCs w:val="16"/>
        </w:rPr>
        <w:t>6</w:t>
      </w:r>
      <w:bookmarkStart w:id="0" w:name="_GoBack"/>
      <w:bookmarkEnd w:id="0"/>
      <w:r w:rsidR="00983035">
        <w:rPr>
          <w:rFonts w:ascii="Times New Roman" w:hAnsi="Times New Roman"/>
          <w:sz w:val="16"/>
          <w:szCs w:val="16"/>
        </w:rPr>
        <w:t>/18</w:t>
      </w:r>
    </w:p>
    <w:sectPr w:rsidR="007D0A9C" w:rsidRPr="00AC3B1D" w:rsidSect="00680A64"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D6" w:rsidRDefault="00E509D6">
      <w:pPr>
        <w:spacing w:after="0" w:line="240" w:lineRule="auto"/>
      </w:pPr>
      <w:r>
        <w:separator/>
      </w:r>
    </w:p>
  </w:endnote>
  <w:endnote w:type="continuationSeparator" w:id="0">
    <w:p w:rsidR="00E509D6" w:rsidRDefault="00E5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F" w:rsidRDefault="00906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F" w:rsidRDefault="00906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F" w:rsidRDefault="00906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D6" w:rsidRDefault="00E509D6">
      <w:pPr>
        <w:spacing w:after="0" w:line="240" w:lineRule="auto"/>
      </w:pPr>
      <w:r>
        <w:separator/>
      </w:r>
    </w:p>
  </w:footnote>
  <w:footnote w:type="continuationSeparator" w:id="0">
    <w:p w:rsidR="00E509D6" w:rsidRDefault="00E5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F" w:rsidRDefault="00906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AC" w:rsidRPr="00AC3B1D" w:rsidRDefault="00D057AC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AC3B1D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AC3B1D">
      <w:rPr>
        <w:rFonts w:ascii="Times New Roman" w:hAnsi="Times New Roman"/>
        <w:b/>
        <w:sz w:val="24"/>
        <w:szCs w:val="24"/>
      </w:rPr>
      <w:t>Mānoa</w:t>
    </w:r>
    <w:proofErr w:type="spellEnd"/>
  </w:p>
  <w:p w:rsidR="00D057AC" w:rsidRPr="00AC3B1D" w:rsidRDefault="00D057AC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AC3B1D">
      <w:rPr>
        <w:rFonts w:ascii="Times New Roman" w:hAnsi="Times New Roman"/>
        <w:b/>
        <w:szCs w:val="24"/>
      </w:rPr>
      <w:t xml:space="preserve">College of Education Program Sheet </w:t>
    </w:r>
    <w:r w:rsidR="0011690E">
      <w:rPr>
        <w:rFonts w:ascii="Times New Roman" w:hAnsi="Times New Roman"/>
        <w:b/>
        <w:szCs w:val="24"/>
      </w:rPr>
      <w:t>201</w:t>
    </w:r>
    <w:r w:rsidR="009A745F">
      <w:rPr>
        <w:rFonts w:ascii="Times New Roman" w:hAnsi="Times New Roman"/>
        <w:b/>
        <w:szCs w:val="24"/>
      </w:rPr>
      <w:t>8</w:t>
    </w:r>
    <w:r w:rsidR="0011690E">
      <w:rPr>
        <w:rFonts w:ascii="Times New Roman" w:hAnsi="Times New Roman"/>
        <w:b/>
        <w:szCs w:val="24"/>
      </w:rPr>
      <w:t>-201</w:t>
    </w:r>
    <w:r w:rsidR="009A745F">
      <w:rPr>
        <w:rFonts w:ascii="Times New Roman" w:hAnsi="Times New Roman"/>
        <w:b/>
        <w:szCs w:val="24"/>
      </w:rPr>
      <w:t>9</w:t>
    </w:r>
  </w:p>
  <w:p w:rsidR="00D057AC" w:rsidRPr="00AC3B1D" w:rsidRDefault="00D057AC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AC3B1D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AC3B1D">
      <w:rPr>
        <w:rFonts w:ascii="Times New Roman" w:hAnsi="Times New Roman"/>
        <w:b/>
        <w:sz w:val="28"/>
        <w:szCs w:val="27"/>
      </w:rPr>
      <w:t>BEd</w:t>
    </w:r>
    <w:proofErr w:type="spellEnd"/>
    <w:r w:rsidRPr="00AC3B1D">
      <w:rPr>
        <w:rFonts w:ascii="Times New Roman" w:hAnsi="Times New Roman"/>
        <w:b/>
        <w:sz w:val="28"/>
        <w:szCs w:val="27"/>
      </w:rPr>
      <w:t>) in Secondary Education</w:t>
    </w:r>
  </w:p>
  <w:p w:rsidR="00D057AC" w:rsidRPr="00AC3B1D" w:rsidRDefault="00D057AC" w:rsidP="00E541B8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AC3B1D">
      <w:rPr>
        <w:rFonts w:ascii="Times New Roman" w:hAnsi="Times New Roman"/>
        <w:b/>
        <w:sz w:val="24"/>
        <w:szCs w:val="27"/>
      </w:rPr>
      <w:t>Specialization: Music - Instrumental</w:t>
    </w:r>
  </w:p>
  <w:p w:rsidR="00D057AC" w:rsidRPr="00AC3B1D" w:rsidRDefault="00D057AC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AC3B1D">
      <w:rPr>
        <w:rFonts w:ascii="Times New Roman" w:hAnsi="Times New Roman"/>
        <w:b/>
        <w:szCs w:val="20"/>
      </w:rPr>
      <w:t xml:space="preserve">Admissions: </w:t>
    </w:r>
    <w:r w:rsidRPr="00AC3B1D">
      <w:rPr>
        <w:rFonts w:ascii="Times New Roman" w:hAnsi="Times New Roman"/>
        <w:b/>
        <w:bCs/>
      </w:rPr>
      <w:t>Selective</w:t>
    </w:r>
    <w:r w:rsidRPr="00AC3B1D">
      <w:rPr>
        <w:rFonts w:ascii="Times New Roman" w:hAnsi="Times New Roman"/>
        <w:b/>
        <w:szCs w:val="20"/>
      </w:rPr>
      <w:t xml:space="preserve">   Process: Application</w:t>
    </w:r>
  </w:p>
  <w:p w:rsidR="00D057AC" w:rsidRPr="00AC3B1D" w:rsidRDefault="00D057AC" w:rsidP="00D76A12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AC3B1D">
      <w:rPr>
        <w:rFonts w:ascii="Times New Roman" w:hAnsi="Times New Roman"/>
        <w:b/>
        <w:sz w:val="20"/>
        <w:szCs w:val="20"/>
      </w:rPr>
      <w:t>Min. Total Credits:</w:t>
    </w:r>
    <w:r w:rsidR="00FD265D" w:rsidRPr="00AC3B1D">
      <w:rPr>
        <w:rFonts w:ascii="Times New Roman" w:hAnsi="Times New Roman"/>
        <w:b/>
        <w:sz w:val="20"/>
        <w:szCs w:val="20"/>
      </w:rPr>
      <w:t xml:space="preserve"> </w:t>
    </w:r>
    <w:r w:rsidR="009A160F" w:rsidRPr="00AC3B1D">
      <w:rPr>
        <w:rFonts w:ascii="Times New Roman" w:hAnsi="Times New Roman"/>
        <w:b/>
        <w:sz w:val="20"/>
        <w:szCs w:val="20"/>
      </w:rPr>
      <w:t>120</w:t>
    </w:r>
    <w:r w:rsidR="00FD265D" w:rsidRPr="00AC3B1D">
      <w:rPr>
        <w:rFonts w:ascii="Times New Roman" w:hAnsi="Times New Roman"/>
        <w:b/>
        <w:sz w:val="20"/>
        <w:szCs w:val="20"/>
      </w:rPr>
      <w:t xml:space="preserve"> (</w:t>
    </w:r>
    <w:r w:rsidR="009A160F" w:rsidRPr="00AC3B1D">
      <w:rPr>
        <w:rFonts w:ascii="Times New Roman" w:hAnsi="Times New Roman"/>
        <w:b/>
        <w:sz w:val="20"/>
        <w:szCs w:val="20"/>
      </w:rPr>
      <w:t>120 in core &amp; major + 0</w:t>
    </w:r>
    <w:r w:rsidRPr="00AC3B1D">
      <w:rPr>
        <w:rFonts w:ascii="Times New Roman" w:hAnsi="Times New Roman"/>
        <w:b/>
        <w:sz w:val="20"/>
        <w:szCs w:val="20"/>
      </w:rPr>
      <w:t xml:space="preserve"> in electives)</w:t>
    </w:r>
  </w:p>
  <w:p w:rsidR="00D057AC" w:rsidRPr="00AC3B1D" w:rsidRDefault="00D057AC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F" w:rsidRDefault="00906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492C"/>
    <w:rsid w:val="00002340"/>
    <w:rsid w:val="0001302F"/>
    <w:rsid w:val="00024498"/>
    <w:rsid w:val="00030AE9"/>
    <w:rsid w:val="00032827"/>
    <w:rsid w:val="00032AB6"/>
    <w:rsid w:val="0003624B"/>
    <w:rsid w:val="00041E54"/>
    <w:rsid w:val="000446F3"/>
    <w:rsid w:val="00045CB3"/>
    <w:rsid w:val="0005009D"/>
    <w:rsid w:val="00057306"/>
    <w:rsid w:val="00063C49"/>
    <w:rsid w:val="00070412"/>
    <w:rsid w:val="00073D33"/>
    <w:rsid w:val="00075814"/>
    <w:rsid w:val="00081E62"/>
    <w:rsid w:val="000840A0"/>
    <w:rsid w:val="00091CB4"/>
    <w:rsid w:val="0009367C"/>
    <w:rsid w:val="000A57FE"/>
    <w:rsid w:val="000D1A69"/>
    <w:rsid w:val="000D4E3B"/>
    <w:rsid w:val="000E0C71"/>
    <w:rsid w:val="00103033"/>
    <w:rsid w:val="001109D9"/>
    <w:rsid w:val="00110ADA"/>
    <w:rsid w:val="0011690E"/>
    <w:rsid w:val="00120C87"/>
    <w:rsid w:val="0014610B"/>
    <w:rsid w:val="0016713C"/>
    <w:rsid w:val="00174F92"/>
    <w:rsid w:val="001768B0"/>
    <w:rsid w:val="00187B1A"/>
    <w:rsid w:val="00194879"/>
    <w:rsid w:val="00196B4F"/>
    <w:rsid w:val="001A1610"/>
    <w:rsid w:val="001A1BCF"/>
    <w:rsid w:val="001A62CF"/>
    <w:rsid w:val="001C09B1"/>
    <w:rsid w:val="001D43A4"/>
    <w:rsid w:val="001D492C"/>
    <w:rsid w:val="001D6C60"/>
    <w:rsid w:val="001E5CDB"/>
    <w:rsid w:val="001F66CE"/>
    <w:rsid w:val="00213353"/>
    <w:rsid w:val="00213B3F"/>
    <w:rsid w:val="002164C1"/>
    <w:rsid w:val="00227F53"/>
    <w:rsid w:val="002360A2"/>
    <w:rsid w:val="00236232"/>
    <w:rsid w:val="00241772"/>
    <w:rsid w:val="00241F62"/>
    <w:rsid w:val="0024368C"/>
    <w:rsid w:val="00243709"/>
    <w:rsid w:val="00252393"/>
    <w:rsid w:val="00252D17"/>
    <w:rsid w:val="002659C1"/>
    <w:rsid w:val="0026740F"/>
    <w:rsid w:val="002732FE"/>
    <w:rsid w:val="00274649"/>
    <w:rsid w:val="002879D9"/>
    <w:rsid w:val="00290FAA"/>
    <w:rsid w:val="002A1DD0"/>
    <w:rsid w:val="002A3A92"/>
    <w:rsid w:val="002B44B5"/>
    <w:rsid w:val="002B672B"/>
    <w:rsid w:val="002B6C9F"/>
    <w:rsid w:val="002C0FB9"/>
    <w:rsid w:val="002D71B4"/>
    <w:rsid w:val="002E0B70"/>
    <w:rsid w:val="002E4E69"/>
    <w:rsid w:val="002E5536"/>
    <w:rsid w:val="002F192C"/>
    <w:rsid w:val="002F297A"/>
    <w:rsid w:val="00305C67"/>
    <w:rsid w:val="00305E6E"/>
    <w:rsid w:val="00322DC8"/>
    <w:rsid w:val="00323926"/>
    <w:rsid w:val="00332B72"/>
    <w:rsid w:val="003555EF"/>
    <w:rsid w:val="003665AE"/>
    <w:rsid w:val="00367384"/>
    <w:rsid w:val="003750AB"/>
    <w:rsid w:val="0037794D"/>
    <w:rsid w:val="00390624"/>
    <w:rsid w:val="00392A13"/>
    <w:rsid w:val="00395DEC"/>
    <w:rsid w:val="00397845"/>
    <w:rsid w:val="003A24B6"/>
    <w:rsid w:val="003B5018"/>
    <w:rsid w:val="003C1285"/>
    <w:rsid w:val="003C722E"/>
    <w:rsid w:val="003D09AF"/>
    <w:rsid w:val="003D3756"/>
    <w:rsid w:val="003F067B"/>
    <w:rsid w:val="003F138B"/>
    <w:rsid w:val="00404E6F"/>
    <w:rsid w:val="00420D3B"/>
    <w:rsid w:val="004266E6"/>
    <w:rsid w:val="00430FBB"/>
    <w:rsid w:val="00435D7D"/>
    <w:rsid w:val="0047485B"/>
    <w:rsid w:val="004A33F3"/>
    <w:rsid w:val="004A3B41"/>
    <w:rsid w:val="004A78D8"/>
    <w:rsid w:val="004B0C2D"/>
    <w:rsid w:val="004D5B78"/>
    <w:rsid w:val="004E4AFB"/>
    <w:rsid w:val="004E7F22"/>
    <w:rsid w:val="004F1296"/>
    <w:rsid w:val="004F6D93"/>
    <w:rsid w:val="00514BF0"/>
    <w:rsid w:val="0053626D"/>
    <w:rsid w:val="00540986"/>
    <w:rsid w:val="0054313D"/>
    <w:rsid w:val="0054680C"/>
    <w:rsid w:val="00552A3E"/>
    <w:rsid w:val="00561797"/>
    <w:rsid w:val="0057121F"/>
    <w:rsid w:val="005771F9"/>
    <w:rsid w:val="00586D70"/>
    <w:rsid w:val="00591765"/>
    <w:rsid w:val="005C10DA"/>
    <w:rsid w:val="005C4D76"/>
    <w:rsid w:val="005E5BF4"/>
    <w:rsid w:val="005E5ED0"/>
    <w:rsid w:val="005E6CF0"/>
    <w:rsid w:val="005F76B4"/>
    <w:rsid w:val="00602418"/>
    <w:rsid w:val="00617360"/>
    <w:rsid w:val="00617DF5"/>
    <w:rsid w:val="0062210C"/>
    <w:rsid w:val="00622549"/>
    <w:rsid w:val="0062503C"/>
    <w:rsid w:val="00645125"/>
    <w:rsid w:val="00646ED6"/>
    <w:rsid w:val="0065119D"/>
    <w:rsid w:val="006613F2"/>
    <w:rsid w:val="00671B76"/>
    <w:rsid w:val="00672445"/>
    <w:rsid w:val="00673C98"/>
    <w:rsid w:val="00676702"/>
    <w:rsid w:val="00680A64"/>
    <w:rsid w:val="00681425"/>
    <w:rsid w:val="0068506C"/>
    <w:rsid w:val="00690CBE"/>
    <w:rsid w:val="00696143"/>
    <w:rsid w:val="006A20C1"/>
    <w:rsid w:val="006A38D9"/>
    <w:rsid w:val="006A4A75"/>
    <w:rsid w:val="006A7693"/>
    <w:rsid w:val="006A7E27"/>
    <w:rsid w:val="006B0ED1"/>
    <w:rsid w:val="006B1D33"/>
    <w:rsid w:val="006B739D"/>
    <w:rsid w:val="006C38F3"/>
    <w:rsid w:val="006D736F"/>
    <w:rsid w:val="006E32A7"/>
    <w:rsid w:val="006E41BD"/>
    <w:rsid w:val="006E56F1"/>
    <w:rsid w:val="006E5864"/>
    <w:rsid w:val="006F1D8D"/>
    <w:rsid w:val="006F34F9"/>
    <w:rsid w:val="00702ED8"/>
    <w:rsid w:val="00712A7D"/>
    <w:rsid w:val="0071545B"/>
    <w:rsid w:val="0074540C"/>
    <w:rsid w:val="00747B8C"/>
    <w:rsid w:val="007779DE"/>
    <w:rsid w:val="007875C8"/>
    <w:rsid w:val="0079311D"/>
    <w:rsid w:val="007A3C42"/>
    <w:rsid w:val="007A461F"/>
    <w:rsid w:val="007B0B6E"/>
    <w:rsid w:val="007B46D8"/>
    <w:rsid w:val="007C5CFB"/>
    <w:rsid w:val="007C7D45"/>
    <w:rsid w:val="007D0586"/>
    <w:rsid w:val="007D0A9C"/>
    <w:rsid w:val="007E1F01"/>
    <w:rsid w:val="007E465C"/>
    <w:rsid w:val="007E732B"/>
    <w:rsid w:val="007F37B7"/>
    <w:rsid w:val="007F37BC"/>
    <w:rsid w:val="007F76E4"/>
    <w:rsid w:val="00803E41"/>
    <w:rsid w:val="00803EE0"/>
    <w:rsid w:val="008114D4"/>
    <w:rsid w:val="008169D8"/>
    <w:rsid w:val="00824022"/>
    <w:rsid w:val="00825157"/>
    <w:rsid w:val="00826D79"/>
    <w:rsid w:val="00830416"/>
    <w:rsid w:val="00834F0E"/>
    <w:rsid w:val="008452D3"/>
    <w:rsid w:val="00880D91"/>
    <w:rsid w:val="008927C2"/>
    <w:rsid w:val="0089332F"/>
    <w:rsid w:val="00896554"/>
    <w:rsid w:val="008A19B3"/>
    <w:rsid w:val="008A1DE6"/>
    <w:rsid w:val="008A30FC"/>
    <w:rsid w:val="008B4306"/>
    <w:rsid w:val="008B4637"/>
    <w:rsid w:val="008B6222"/>
    <w:rsid w:val="008C387E"/>
    <w:rsid w:val="008D19D4"/>
    <w:rsid w:val="008F2B05"/>
    <w:rsid w:val="008F49CC"/>
    <w:rsid w:val="0090671F"/>
    <w:rsid w:val="00912B1C"/>
    <w:rsid w:val="0091680B"/>
    <w:rsid w:val="009246C6"/>
    <w:rsid w:val="009302C4"/>
    <w:rsid w:val="00950D63"/>
    <w:rsid w:val="009613E2"/>
    <w:rsid w:val="00975A19"/>
    <w:rsid w:val="00977354"/>
    <w:rsid w:val="009827DA"/>
    <w:rsid w:val="00983035"/>
    <w:rsid w:val="00986BCA"/>
    <w:rsid w:val="00992901"/>
    <w:rsid w:val="009A160F"/>
    <w:rsid w:val="009A411E"/>
    <w:rsid w:val="009A745F"/>
    <w:rsid w:val="009B5476"/>
    <w:rsid w:val="009C65D8"/>
    <w:rsid w:val="009D2D85"/>
    <w:rsid w:val="009D5D61"/>
    <w:rsid w:val="009D78F2"/>
    <w:rsid w:val="009E7956"/>
    <w:rsid w:val="009F0A7A"/>
    <w:rsid w:val="009F5993"/>
    <w:rsid w:val="00A05B92"/>
    <w:rsid w:val="00A06E2D"/>
    <w:rsid w:val="00A134F7"/>
    <w:rsid w:val="00A16B06"/>
    <w:rsid w:val="00A1744F"/>
    <w:rsid w:val="00A17F7A"/>
    <w:rsid w:val="00A24B96"/>
    <w:rsid w:val="00A50746"/>
    <w:rsid w:val="00A51E31"/>
    <w:rsid w:val="00A56AAB"/>
    <w:rsid w:val="00A66EA1"/>
    <w:rsid w:val="00A76479"/>
    <w:rsid w:val="00A90B6C"/>
    <w:rsid w:val="00AA3E3B"/>
    <w:rsid w:val="00AB558E"/>
    <w:rsid w:val="00AC1822"/>
    <w:rsid w:val="00AC3B1D"/>
    <w:rsid w:val="00AE20B1"/>
    <w:rsid w:val="00AE5344"/>
    <w:rsid w:val="00AE69AD"/>
    <w:rsid w:val="00AF40EA"/>
    <w:rsid w:val="00AF71C7"/>
    <w:rsid w:val="00B2716F"/>
    <w:rsid w:val="00B444A9"/>
    <w:rsid w:val="00B462BC"/>
    <w:rsid w:val="00B5126B"/>
    <w:rsid w:val="00B65FE7"/>
    <w:rsid w:val="00B6705B"/>
    <w:rsid w:val="00B72AD4"/>
    <w:rsid w:val="00B8006A"/>
    <w:rsid w:val="00B80E34"/>
    <w:rsid w:val="00B861F7"/>
    <w:rsid w:val="00B87419"/>
    <w:rsid w:val="00B87ED9"/>
    <w:rsid w:val="00B944CA"/>
    <w:rsid w:val="00BA1B36"/>
    <w:rsid w:val="00BA2E55"/>
    <w:rsid w:val="00BA3024"/>
    <w:rsid w:val="00BA5CEB"/>
    <w:rsid w:val="00BD332E"/>
    <w:rsid w:val="00C00C66"/>
    <w:rsid w:val="00C10B93"/>
    <w:rsid w:val="00C228B7"/>
    <w:rsid w:val="00C23866"/>
    <w:rsid w:val="00C25BC9"/>
    <w:rsid w:val="00C44AD3"/>
    <w:rsid w:val="00C5363B"/>
    <w:rsid w:val="00C563F2"/>
    <w:rsid w:val="00C64C01"/>
    <w:rsid w:val="00C767E2"/>
    <w:rsid w:val="00C84DBB"/>
    <w:rsid w:val="00C93870"/>
    <w:rsid w:val="00CA267B"/>
    <w:rsid w:val="00CA288D"/>
    <w:rsid w:val="00CB20E6"/>
    <w:rsid w:val="00CB30D3"/>
    <w:rsid w:val="00CC4A81"/>
    <w:rsid w:val="00CD3AD9"/>
    <w:rsid w:val="00CF1E5C"/>
    <w:rsid w:val="00CF6EB7"/>
    <w:rsid w:val="00D02BBD"/>
    <w:rsid w:val="00D057AC"/>
    <w:rsid w:val="00D07DB1"/>
    <w:rsid w:val="00D1141A"/>
    <w:rsid w:val="00D3679D"/>
    <w:rsid w:val="00D5426E"/>
    <w:rsid w:val="00D62B79"/>
    <w:rsid w:val="00D70E3E"/>
    <w:rsid w:val="00D74081"/>
    <w:rsid w:val="00D74245"/>
    <w:rsid w:val="00D76A12"/>
    <w:rsid w:val="00D91FD5"/>
    <w:rsid w:val="00D92476"/>
    <w:rsid w:val="00D94CD4"/>
    <w:rsid w:val="00D950F5"/>
    <w:rsid w:val="00DB400A"/>
    <w:rsid w:val="00DE41EA"/>
    <w:rsid w:val="00DE5D9D"/>
    <w:rsid w:val="00DF10FD"/>
    <w:rsid w:val="00E202EE"/>
    <w:rsid w:val="00E36736"/>
    <w:rsid w:val="00E379E9"/>
    <w:rsid w:val="00E40DC7"/>
    <w:rsid w:val="00E509D6"/>
    <w:rsid w:val="00E5310C"/>
    <w:rsid w:val="00E541B8"/>
    <w:rsid w:val="00E54A40"/>
    <w:rsid w:val="00E732AB"/>
    <w:rsid w:val="00E845C2"/>
    <w:rsid w:val="00EA0490"/>
    <w:rsid w:val="00EA1C0E"/>
    <w:rsid w:val="00EB039E"/>
    <w:rsid w:val="00EC12D2"/>
    <w:rsid w:val="00EC199A"/>
    <w:rsid w:val="00ED3E52"/>
    <w:rsid w:val="00ED47C2"/>
    <w:rsid w:val="00ED7173"/>
    <w:rsid w:val="00F07129"/>
    <w:rsid w:val="00F07896"/>
    <w:rsid w:val="00F17174"/>
    <w:rsid w:val="00F24488"/>
    <w:rsid w:val="00F43446"/>
    <w:rsid w:val="00F45CF9"/>
    <w:rsid w:val="00F6141B"/>
    <w:rsid w:val="00F711CB"/>
    <w:rsid w:val="00F726BB"/>
    <w:rsid w:val="00F971A9"/>
    <w:rsid w:val="00FA00E5"/>
    <w:rsid w:val="00FA05BA"/>
    <w:rsid w:val="00FA5381"/>
    <w:rsid w:val="00FB2021"/>
    <w:rsid w:val="00FB2318"/>
    <w:rsid w:val="00FB5280"/>
    <w:rsid w:val="00FC3480"/>
    <w:rsid w:val="00FC3893"/>
    <w:rsid w:val="00FD265D"/>
    <w:rsid w:val="00FD7430"/>
    <w:rsid w:val="00FE0879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46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46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46C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46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6C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104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52</cp:revision>
  <cp:lastPrinted>2015-05-15T01:55:00Z</cp:lastPrinted>
  <dcterms:created xsi:type="dcterms:W3CDTF">2011-09-28T01:31:00Z</dcterms:created>
  <dcterms:modified xsi:type="dcterms:W3CDTF">2018-06-12T21:53:00Z</dcterms:modified>
</cp:coreProperties>
</file>